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AE87" w14:textId="098BCE3E" w:rsidR="001D3FA3" w:rsidRDefault="00812396" w:rsidP="00D45031">
      <w:r>
        <w:t xml:space="preserve"> </w:t>
      </w:r>
    </w:p>
    <w:p w14:paraId="0916DA9C" w14:textId="05B65DB9" w:rsidR="002B20A3" w:rsidRDefault="001D3FA3" w:rsidP="00D45031">
      <w: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</w:p>
    <w:p w14:paraId="0074CFE4" w14:textId="77777777" w:rsidR="001D3FA3" w:rsidRPr="001D3FA3" w:rsidRDefault="001D3FA3" w:rsidP="00D45031">
      <w:pPr>
        <w:rPr>
          <w:b/>
        </w:rPr>
      </w:pPr>
    </w:p>
    <w:p w14:paraId="1C581281" w14:textId="3EB0068D" w:rsidR="001D3FA3" w:rsidRPr="001D3FA3" w:rsidRDefault="001D3FA3" w:rsidP="00D45031">
      <w:pPr>
        <w:rPr>
          <w:b/>
        </w:rPr>
      </w:pPr>
      <w:r w:rsidRPr="001D3FA3">
        <w:rPr>
          <w:b/>
        </w:rPr>
        <w:t xml:space="preserve">                           CĂTRE,</w:t>
      </w:r>
    </w:p>
    <w:p w14:paraId="79CAACF0" w14:textId="01F820AC" w:rsidR="001D3FA3" w:rsidRDefault="001D3FA3" w:rsidP="00D45031">
      <w:pPr>
        <w:rPr>
          <w:b/>
        </w:rPr>
      </w:pPr>
      <w:r w:rsidRPr="001D3FA3">
        <w:rPr>
          <w:b/>
        </w:rPr>
        <w:t xml:space="preserve">                                           UNITĂȚILE DE ÎNVĂȚĂMÂNT DIN JUDEȚUL OLT</w:t>
      </w:r>
    </w:p>
    <w:p w14:paraId="270A2AF8" w14:textId="2E7671EE" w:rsidR="001D3FA3" w:rsidRPr="00F5241A" w:rsidRDefault="001D3FA3" w:rsidP="00F5241A">
      <w:pPr>
        <w:jc w:val="both"/>
        <w:rPr>
          <w:sz w:val="24"/>
          <w:szCs w:val="24"/>
        </w:rPr>
      </w:pPr>
    </w:p>
    <w:p w14:paraId="4C1F46AF" w14:textId="2BC2DA4F" w:rsidR="001D3FA3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1D3FA3" w:rsidRPr="00F5241A">
        <w:rPr>
          <w:sz w:val="24"/>
          <w:szCs w:val="24"/>
        </w:rPr>
        <w:t xml:space="preserve">Etapa </w:t>
      </w:r>
      <w:r w:rsidR="001D3FA3" w:rsidRPr="00F5241A">
        <w:rPr>
          <w:b/>
          <w:sz w:val="24"/>
          <w:szCs w:val="24"/>
        </w:rPr>
        <w:t>județeană</w:t>
      </w:r>
      <w:r w:rsidR="001D3FA3" w:rsidRPr="00F5241A">
        <w:rPr>
          <w:sz w:val="24"/>
          <w:szCs w:val="24"/>
        </w:rPr>
        <w:t xml:space="preserve"> a </w:t>
      </w:r>
      <w:r w:rsidR="001D3FA3" w:rsidRPr="00F5241A">
        <w:rPr>
          <w:b/>
          <w:sz w:val="24"/>
          <w:szCs w:val="24"/>
        </w:rPr>
        <w:t xml:space="preserve">Olimpiadei </w:t>
      </w:r>
      <w:r w:rsidR="007A39D5" w:rsidRPr="00F5241A">
        <w:rPr>
          <w:b/>
          <w:sz w:val="24"/>
          <w:szCs w:val="24"/>
        </w:rPr>
        <w:t>N</w:t>
      </w:r>
      <w:r w:rsidR="001D3FA3" w:rsidRPr="00F5241A">
        <w:rPr>
          <w:b/>
          <w:sz w:val="24"/>
          <w:szCs w:val="24"/>
        </w:rPr>
        <w:t xml:space="preserve">aționale de </w:t>
      </w:r>
      <w:r w:rsidR="001A3BDC" w:rsidRPr="00F5241A">
        <w:rPr>
          <w:b/>
          <w:sz w:val="24"/>
          <w:szCs w:val="24"/>
        </w:rPr>
        <w:t>limbi clasice, limba latină</w:t>
      </w:r>
      <w:r w:rsidR="007A39D5" w:rsidRPr="00F5241A">
        <w:rPr>
          <w:sz w:val="24"/>
          <w:szCs w:val="24"/>
        </w:rPr>
        <w:t xml:space="preserve">, clasa </w:t>
      </w:r>
      <w:r w:rsidR="001D3FA3" w:rsidRPr="00F5241A">
        <w:rPr>
          <w:sz w:val="24"/>
          <w:szCs w:val="24"/>
        </w:rPr>
        <w:t xml:space="preserve"> se va desfășura cu prezență fizică </w:t>
      </w:r>
      <w:r w:rsidR="001A3BDC" w:rsidRPr="00F5241A">
        <w:rPr>
          <w:sz w:val="24"/>
          <w:szCs w:val="24"/>
        </w:rPr>
        <w:t>joi</w:t>
      </w:r>
      <w:r w:rsidR="001D3FA3" w:rsidRPr="00F5241A">
        <w:rPr>
          <w:sz w:val="24"/>
          <w:szCs w:val="24"/>
        </w:rPr>
        <w:t xml:space="preserve">, </w:t>
      </w:r>
      <w:r w:rsidR="001A3BDC" w:rsidRPr="00F5241A">
        <w:rPr>
          <w:sz w:val="24"/>
          <w:szCs w:val="24"/>
        </w:rPr>
        <w:t>12</w:t>
      </w:r>
      <w:r w:rsidR="001D3FA3" w:rsidRPr="00F5241A">
        <w:rPr>
          <w:sz w:val="24"/>
          <w:szCs w:val="24"/>
        </w:rPr>
        <w:t>.0</w:t>
      </w:r>
      <w:r w:rsidR="001A3BDC" w:rsidRPr="00F5241A">
        <w:rPr>
          <w:sz w:val="24"/>
          <w:szCs w:val="24"/>
        </w:rPr>
        <w:t xml:space="preserve">3. </w:t>
      </w:r>
      <w:r w:rsidR="001D3FA3" w:rsidRPr="00F5241A">
        <w:rPr>
          <w:sz w:val="24"/>
          <w:szCs w:val="24"/>
        </w:rPr>
        <w:t>202</w:t>
      </w:r>
      <w:r w:rsidR="00412E02" w:rsidRPr="00F5241A">
        <w:rPr>
          <w:sz w:val="24"/>
          <w:szCs w:val="24"/>
        </w:rPr>
        <w:t>6,</w:t>
      </w:r>
      <w:r w:rsidR="001D3FA3" w:rsidRPr="00F5241A">
        <w:rPr>
          <w:sz w:val="24"/>
          <w:szCs w:val="24"/>
        </w:rPr>
        <w:t xml:space="preserve"> începând cu ora </w:t>
      </w:r>
      <w:r w:rsidR="001D3FA3" w:rsidRPr="00F5241A">
        <w:rPr>
          <w:b/>
          <w:sz w:val="24"/>
          <w:szCs w:val="24"/>
        </w:rPr>
        <w:t>1</w:t>
      </w:r>
      <w:r w:rsidR="00412E02" w:rsidRPr="00F5241A">
        <w:rPr>
          <w:b/>
          <w:sz w:val="24"/>
          <w:szCs w:val="24"/>
        </w:rPr>
        <w:t>3</w:t>
      </w:r>
      <w:r w:rsidR="001D3FA3" w:rsidRPr="00F5241A">
        <w:rPr>
          <w:b/>
          <w:sz w:val="24"/>
          <w:szCs w:val="24"/>
        </w:rPr>
        <w:t>:00</w:t>
      </w:r>
      <w:r w:rsidR="001D3FA3" w:rsidRPr="00F5241A">
        <w:rPr>
          <w:sz w:val="24"/>
          <w:szCs w:val="24"/>
        </w:rPr>
        <w:t xml:space="preserve">, la </w:t>
      </w:r>
      <w:r w:rsidR="001A3BDC" w:rsidRPr="00F5241A">
        <w:rPr>
          <w:sz w:val="24"/>
          <w:szCs w:val="24"/>
        </w:rPr>
        <w:t>Școala Gimnazială</w:t>
      </w:r>
      <w:r w:rsidR="001D3FA3" w:rsidRPr="00F5241A">
        <w:rPr>
          <w:sz w:val="24"/>
          <w:szCs w:val="24"/>
        </w:rPr>
        <w:t xml:space="preserve"> „</w:t>
      </w:r>
      <w:r w:rsidR="001A3BDC" w:rsidRPr="00F5241A">
        <w:rPr>
          <w:sz w:val="24"/>
          <w:szCs w:val="24"/>
        </w:rPr>
        <w:t>George Poboran</w:t>
      </w:r>
      <w:r w:rsidR="001D3FA3" w:rsidRPr="00F5241A">
        <w:rPr>
          <w:sz w:val="24"/>
          <w:szCs w:val="24"/>
        </w:rPr>
        <w:t>”, Slatina.</w:t>
      </w:r>
    </w:p>
    <w:p w14:paraId="7DB07E0D" w14:textId="6A770BBF" w:rsidR="001D3FA3" w:rsidRPr="00F5241A" w:rsidRDefault="001D3FA3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>Profesorii vor transmite tabelele cu elevii participanți (conform machetei atașate), atât în format editabil, cât și ștampilate și semnate de director, responsabilului din centrul de concurs,</w:t>
      </w:r>
      <w:r w:rsidR="006A3EA5" w:rsidRPr="00F5241A">
        <w:rPr>
          <w:sz w:val="24"/>
          <w:szCs w:val="24"/>
        </w:rPr>
        <w:t xml:space="preserve"> prof. </w:t>
      </w:r>
      <w:r w:rsidR="001A3BDC" w:rsidRPr="00F5241A">
        <w:rPr>
          <w:sz w:val="24"/>
          <w:szCs w:val="24"/>
        </w:rPr>
        <w:t>DIN Mădălina</w:t>
      </w:r>
      <w:r w:rsidR="006A3EA5" w:rsidRPr="00F5241A">
        <w:rPr>
          <w:sz w:val="24"/>
          <w:szCs w:val="24"/>
        </w:rPr>
        <w:t xml:space="preserve">, </w:t>
      </w:r>
      <w:r w:rsidRPr="00F5241A">
        <w:rPr>
          <w:sz w:val="24"/>
          <w:szCs w:val="24"/>
        </w:rPr>
        <w:t xml:space="preserve"> la adresa de e-mai</w:t>
      </w:r>
      <w:r w:rsidR="00412E02" w:rsidRPr="00F5241A">
        <w:rPr>
          <w:sz w:val="24"/>
          <w:szCs w:val="24"/>
        </w:rPr>
        <w:t xml:space="preserve">l </w:t>
      </w:r>
      <w:r w:rsidR="001A3BDC" w:rsidRPr="00F5241A">
        <w:rPr>
          <w:b/>
          <w:bCs/>
          <w:color w:val="002060"/>
          <w:sz w:val="24"/>
          <w:szCs w:val="24"/>
        </w:rPr>
        <w:t>madalinadin</w:t>
      </w:r>
      <w:r w:rsidR="00412E02" w:rsidRPr="00F5241A">
        <w:rPr>
          <w:b/>
          <w:bCs/>
          <w:color w:val="002060"/>
          <w:sz w:val="24"/>
          <w:szCs w:val="24"/>
        </w:rPr>
        <w:t>@yahoo.</w:t>
      </w:r>
      <w:r w:rsidR="001A3BDC" w:rsidRPr="00F5241A">
        <w:rPr>
          <w:b/>
          <w:bCs/>
          <w:color w:val="002060"/>
          <w:sz w:val="24"/>
          <w:szCs w:val="24"/>
        </w:rPr>
        <w:t>fr</w:t>
      </w:r>
      <w:r w:rsidR="006A3EA5" w:rsidRPr="00F5241A">
        <w:rPr>
          <w:sz w:val="24"/>
          <w:szCs w:val="24"/>
        </w:rPr>
        <w:t xml:space="preserve">, până </w:t>
      </w:r>
      <w:r w:rsidR="006A3EA5" w:rsidRPr="00F5241A">
        <w:rPr>
          <w:b/>
          <w:sz w:val="24"/>
          <w:szCs w:val="24"/>
        </w:rPr>
        <w:t xml:space="preserve">miercuri, </w:t>
      </w:r>
      <w:r w:rsidR="001A3BDC" w:rsidRPr="00F5241A">
        <w:rPr>
          <w:b/>
          <w:sz w:val="24"/>
          <w:szCs w:val="24"/>
        </w:rPr>
        <w:t>11</w:t>
      </w:r>
      <w:r w:rsidR="006A3EA5" w:rsidRPr="00F5241A">
        <w:rPr>
          <w:b/>
          <w:sz w:val="24"/>
          <w:szCs w:val="24"/>
        </w:rPr>
        <w:t>.0</w:t>
      </w:r>
      <w:r w:rsidR="001A3BDC" w:rsidRPr="00F5241A">
        <w:rPr>
          <w:b/>
          <w:sz w:val="24"/>
          <w:szCs w:val="24"/>
        </w:rPr>
        <w:t>3</w:t>
      </w:r>
      <w:r w:rsidR="006A3EA5" w:rsidRPr="00F5241A">
        <w:rPr>
          <w:b/>
          <w:sz w:val="24"/>
          <w:szCs w:val="24"/>
        </w:rPr>
        <w:t>.202</w:t>
      </w:r>
      <w:r w:rsidR="00412E02" w:rsidRPr="00F5241A">
        <w:rPr>
          <w:b/>
          <w:sz w:val="24"/>
          <w:szCs w:val="24"/>
        </w:rPr>
        <w:t>6</w:t>
      </w:r>
      <w:r w:rsidR="006A3EA5" w:rsidRPr="00F5241A">
        <w:rPr>
          <w:b/>
          <w:sz w:val="24"/>
          <w:szCs w:val="24"/>
        </w:rPr>
        <w:t>.</w:t>
      </w:r>
    </w:p>
    <w:p w14:paraId="2E68DEC5" w14:textId="5E952C28" w:rsidR="007034C4" w:rsidRPr="00F5241A" w:rsidRDefault="006A3EA5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Norma de prezentare este de maximum </w:t>
      </w:r>
      <w:r w:rsidRPr="00F5241A">
        <w:rPr>
          <w:b/>
          <w:sz w:val="24"/>
          <w:szCs w:val="24"/>
        </w:rPr>
        <w:t>3 elevi/nivel</w:t>
      </w:r>
      <w:r w:rsidRPr="00F5241A">
        <w:rPr>
          <w:sz w:val="24"/>
          <w:szCs w:val="24"/>
        </w:rPr>
        <w:t>.</w:t>
      </w:r>
      <w:r w:rsidRPr="00F5241A">
        <w:rPr>
          <w:sz w:val="24"/>
          <w:szCs w:val="24"/>
        </w:rPr>
        <w:cr/>
      </w:r>
      <w:r w:rsidR="00F5241A" w:rsidRPr="00F5241A">
        <w:rPr>
          <w:sz w:val="24"/>
          <w:szCs w:val="24"/>
        </w:rPr>
        <w:t xml:space="preserve">     </w:t>
      </w:r>
      <w:r w:rsidR="00CF7D58" w:rsidRPr="00F5241A">
        <w:rPr>
          <w:sz w:val="24"/>
          <w:szCs w:val="24"/>
        </w:rPr>
        <w:t xml:space="preserve">Accesul elevilor în săli se va face în intervalul </w:t>
      </w:r>
      <w:r w:rsidR="00412E02" w:rsidRPr="00F5241A">
        <w:rPr>
          <w:b/>
          <w:sz w:val="24"/>
          <w:szCs w:val="24"/>
        </w:rPr>
        <w:t>12.0</w:t>
      </w:r>
      <w:r w:rsidR="00CF7D58" w:rsidRPr="00F5241A">
        <w:rPr>
          <w:b/>
          <w:sz w:val="24"/>
          <w:szCs w:val="24"/>
        </w:rPr>
        <w:t xml:space="preserve">0 – </w:t>
      </w:r>
      <w:r w:rsidR="00412E02" w:rsidRPr="00F5241A">
        <w:rPr>
          <w:b/>
          <w:sz w:val="24"/>
          <w:szCs w:val="24"/>
        </w:rPr>
        <w:t>12.</w:t>
      </w:r>
      <w:r w:rsidR="00CF7D58" w:rsidRPr="00F5241A">
        <w:rPr>
          <w:b/>
          <w:sz w:val="24"/>
          <w:szCs w:val="24"/>
        </w:rPr>
        <w:t>30</w:t>
      </w:r>
      <w:r w:rsidR="00CF7D58" w:rsidRPr="00F5241A">
        <w:rPr>
          <w:sz w:val="24"/>
          <w:szCs w:val="24"/>
        </w:rPr>
        <w:t>, pe baza carnetului de ele</w:t>
      </w:r>
      <w:r w:rsidR="007034C4" w:rsidRPr="00F5241A">
        <w:rPr>
          <w:sz w:val="24"/>
          <w:szCs w:val="24"/>
        </w:rPr>
        <w:t>v</w:t>
      </w:r>
      <w:r w:rsidR="00CF7D58" w:rsidRPr="00F5241A">
        <w:rPr>
          <w:sz w:val="24"/>
          <w:szCs w:val="24"/>
        </w:rPr>
        <w:t xml:space="preserve"> vizat pe anul școlar în curs sau a actului de identitate.    </w:t>
      </w:r>
    </w:p>
    <w:p w14:paraId="702FC0E5" w14:textId="5D7F370D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>Este permisă utilizarea de către concurenți, în timpul probei, a dicționarului latin-român sau latin-o limbă modernă, dar nu și a dicționarului român-latin sau a unor dicționare care conțin părți de morfologie/morfosintaxă (inclusiv tabele/scheme gramaticale/paradigme flexionare etc.).</w:t>
      </w:r>
    </w:p>
    <w:p w14:paraId="19A3113A" w14:textId="608467E4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Durata probei este de </w:t>
      </w:r>
      <w:r w:rsidR="003514A4" w:rsidRPr="00F5241A">
        <w:rPr>
          <w:b/>
          <w:bCs/>
          <w:sz w:val="24"/>
          <w:szCs w:val="24"/>
        </w:rPr>
        <w:t>3 ore</w:t>
      </w:r>
      <w:r w:rsidR="003514A4" w:rsidRPr="00F5241A">
        <w:rPr>
          <w:sz w:val="24"/>
          <w:szCs w:val="24"/>
        </w:rPr>
        <w:t>.</w:t>
      </w:r>
    </w:p>
    <w:p w14:paraId="1E0FC049" w14:textId="5AD42AA0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>Evaluarea lucrărilor se face în centrele de concurs, sub coordonarea președintelui de comisie.</w:t>
      </w:r>
    </w:p>
    <w:p w14:paraId="5CE1388C" w14:textId="0C6EC7BA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Profesorii </w:t>
      </w:r>
      <w:r w:rsidR="003514A4" w:rsidRPr="00F5241A">
        <w:rPr>
          <w:b/>
          <w:bCs/>
          <w:sz w:val="24"/>
          <w:szCs w:val="24"/>
        </w:rPr>
        <w:t>evaluatori</w:t>
      </w:r>
      <w:r w:rsidR="003514A4" w:rsidRPr="00F5241A">
        <w:rPr>
          <w:sz w:val="24"/>
          <w:szCs w:val="24"/>
        </w:rPr>
        <w:t xml:space="preserve"> se vor prezenta în centrul de concurs la ora </w:t>
      </w:r>
      <w:r w:rsidR="003514A4" w:rsidRPr="00F5241A">
        <w:rPr>
          <w:b/>
          <w:bCs/>
          <w:sz w:val="24"/>
          <w:szCs w:val="24"/>
        </w:rPr>
        <w:t>16.30.</w:t>
      </w:r>
    </w:p>
    <w:p w14:paraId="48A8DF8E" w14:textId="4B1EEB1F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Rezultatele inițiale vor fi afișate în data de </w:t>
      </w:r>
      <w:r w:rsidR="003514A4" w:rsidRPr="00F5241A">
        <w:rPr>
          <w:b/>
          <w:bCs/>
          <w:sz w:val="24"/>
          <w:szCs w:val="24"/>
        </w:rPr>
        <w:t>12.03.2026</w:t>
      </w:r>
      <w:r w:rsidR="003514A4" w:rsidRPr="00F5241A">
        <w:rPr>
          <w:sz w:val="24"/>
          <w:szCs w:val="24"/>
        </w:rPr>
        <w:t xml:space="preserve"> la avizierul centrului de concurs.</w:t>
      </w:r>
    </w:p>
    <w:p w14:paraId="1D71BD51" w14:textId="36218A9E" w:rsidR="00170C22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Depunerea cererilor de contestație va avea loc online </w:t>
      </w:r>
      <w:r w:rsidR="003514A4" w:rsidRPr="00B673C6">
        <w:rPr>
          <w:b/>
          <w:sz w:val="24"/>
          <w:szCs w:val="24"/>
        </w:rPr>
        <w:t>vineri, 13.03.2026</w:t>
      </w:r>
      <w:r w:rsidR="003514A4" w:rsidRPr="00F5241A">
        <w:rPr>
          <w:sz w:val="24"/>
          <w:szCs w:val="24"/>
        </w:rPr>
        <w:t>, pe adresa de e-mail:</w:t>
      </w:r>
      <w:r w:rsidR="00170C22">
        <w:rPr>
          <w:sz w:val="24"/>
          <w:szCs w:val="24"/>
        </w:rPr>
        <w:t xml:space="preserve"> </w:t>
      </w:r>
      <w:hyperlink r:id="rId7" w:history="1">
        <w:r w:rsidR="00170C22" w:rsidRPr="00783C95">
          <w:rPr>
            <w:rStyle w:val="Hyperlink"/>
            <w:sz w:val="24"/>
            <w:szCs w:val="24"/>
          </w:rPr>
          <w:t>george_poboran@yahoo.com</w:t>
        </w:r>
      </w:hyperlink>
      <w:r w:rsidR="00170C22">
        <w:rPr>
          <w:sz w:val="24"/>
          <w:szCs w:val="24"/>
        </w:rPr>
        <w:t>.</w:t>
      </w:r>
    </w:p>
    <w:p w14:paraId="08E2F1EC" w14:textId="626BB1AE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Rezultatele finale vor fi afișate luni, </w:t>
      </w:r>
      <w:r w:rsidR="00B673C6">
        <w:rPr>
          <w:b/>
          <w:bCs/>
          <w:sz w:val="24"/>
          <w:szCs w:val="24"/>
        </w:rPr>
        <w:t>16</w:t>
      </w:r>
      <w:r w:rsidR="003514A4" w:rsidRPr="00F5241A">
        <w:rPr>
          <w:b/>
          <w:bCs/>
          <w:sz w:val="24"/>
          <w:szCs w:val="24"/>
        </w:rPr>
        <w:t>.03.2026</w:t>
      </w:r>
      <w:r w:rsidR="003514A4" w:rsidRPr="00F5241A">
        <w:rPr>
          <w:sz w:val="24"/>
          <w:szCs w:val="24"/>
        </w:rPr>
        <w:t>, la centrul de concurs și pe site-ul ISJ Olt.</w:t>
      </w:r>
    </w:p>
    <w:p w14:paraId="0413A039" w14:textId="02EA3147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Calificarea elevilor la etapa națională a Olimpiadei de limbi clasice, limba latină, este condiționată de obținerea unui punctaj minim de </w:t>
      </w:r>
      <w:r w:rsidR="003514A4" w:rsidRPr="00F5241A">
        <w:rPr>
          <w:b/>
          <w:bCs/>
          <w:sz w:val="24"/>
          <w:szCs w:val="24"/>
        </w:rPr>
        <w:t>80 de puncte</w:t>
      </w:r>
      <w:r w:rsidR="003514A4" w:rsidRPr="00F5241A">
        <w:rPr>
          <w:sz w:val="24"/>
          <w:szCs w:val="24"/>
        </w:rPr>
        <w:t xml:space="preserve"> la etapa județeană.</w:t>
      </w:r>
    </w:p>
    <w:p w14:paraId="4F1FD6B7" w14:textId="73DC99C4" w:rsidR="003514A4" w:rsidRPr="00F5241A" w:rsidRDefault="00F5241A" w:rsidP="00F5241A">
      <w:pPr>
        <w:spacing w:after="0"/>
        <w:jc w:val="both"/>
        <w:rPr>
          <w:sz w:val="24"/>
          <w:szCs w:val="24"/>
        </w:rPr>
      </w:pPr>
      <w:r w:rsidRPr="00F5241A">
        <w:rPr>
          <w:sz w:val="24"/>
          <w:szCs w:val="24"/>
        </w:rPr>
        <w:t xml:space="preserve">     </w:t>
      </w:r>
      <w:r w:rsidR="003514A4" w:rsidRPr="00F5241A">
        <w:rPr>
          <w:sz w:val="24"/>
          <w:szCs w:val="24"/>
        </w:rPr>
        <w:t xml:space="preserve">Profesorii care au elevi în concurs vor participa </w:t>
      </w:r>
      <w:r w:rsidR="003514A4" w:rsidRPr="00F5241A">
        <w:rPr>
          <w:b/>
          <w:bCs/>
          <w:sz w:val="24"/>
          <w:szCs w:val="24"/>
        </w:rPr>
        <w:t>obligatoriu</w:t>
      </w:r>
      <w:r w:rsidR="003514A4" w:rsidRPr="00F5241A">
        <w:rPr>
          <w:sz w:val="24"/>
          <w:szCs w:val="24"/>
        </w:rPr>
        <w:t xml:space="preserve"> la evaluarea lucrărilor, </w:t>
      </w:r>
      <w:r w:rsidRPr="00F5241A">
        <w:rPr>
          <w:sz w:val="24"/>
          <w:szCs w:val="24"/>
        </w:rPr>
        <w:t>cu excepția celor care au elevi participanți la toate clasele și a celor care au rude și afini până la gradul al III-lea inclusiv, participanți la olimpiadă.</w:t>
      </w:r>
    </w:p>
    <w:p w14:paraId="46889B13" w14:textId="30F20C1B" w:rsidR="007034C4" w:rsidRDefault="007034C4" w:rsidP="007034C4"/>
    <w:p w14:paraId="01B20A5D" w14:textId="7A5292CB" w:rsidR="007034C4" w:rsidRPr="00F5241A" w:rsidRDefault="007034C4" w:rsidP="00412E02">
      <w:pPr>
        <w:spacing w:after="0"/>
        <w:rPr>
          <w:sz w:val="24"/>
          <w:szCs w:val="24"/>
        </w:rPr>
      </w:pPr>
      <w:r>
        <w:t xml:space="preserve">                                                 </w:t>
      </w:r>
      <w:r w:rsidRPr="00F5241A">
        <w:rPr>
          <w:sz w:val="24"/>
          <w:szCs w:val="24"/>
        </w:rPr>
        <w:t>Inspector școlar pentru limba și literatura română,</w:t>
      </w:r>
    </w:p>
    <w:p w14:paraId="0156CF12" w14:textId="5A502063" w:rsidR="007034C4" w:rsidRPr="00B673C6" w:rsidRDefault="007034C4" w:rsidP="00412E02">
      <w:pPr>
        <w:spacing w:after="0"/>
        <w:rPr>
          <w:b/>
          <w:sz w:val="24"/>
          <w:szCs w:val="24"/>
        </w:rPr>
      </w:pPr>
      <w:r w:rsidRPr="00F5241A">
        <w:rPr>
          <w:sz w:val="24"/>
          <w:szCs w:val="24"/>
        </w:rPr>
        <w:t xml:space="preserve">                                                                  </w:t>
      </w:r>
      <w:r w:rsidRPr="00B673C6">
        <w:rPr>
          <w:b/>
          <w:sz w:val="24"/>
          <w:szCs w:val="24"/>
        </w:rPr>
        <w:t xml:space="preserve">   Felicia ALEXANDRU</w:t>
      </w:r>
    </w:p>
    <w:p w14:paraId="00CD78A3" w14:textId="65DCDFF7" w:rsidR="00CF7D58" w:rsidRPr="001D3FA3" w:rsidRDefault="007034C4" w:rsidP="00CF7D58">
      <w:r>
        <w:t xml:space="preserve">           </w:t>
      </w:r>
      <w:r w:rsidR="00CF7D58">
        <w:t xml:space="preserve">         </w:t>
      </w:r>
    </w:p>
    <w:sectPr w:rsidR="00CF7D58" w:rsidRPr="001D3FA3" w:rsidSect="00D45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720" w:left="1134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46694" w14:textId="77777777" w:rsidR="005F4D90" w:rsidRDefault="005F4D90" w:rsidP="00D341CC">
      <w:pPr>
        <w:spacing w:after="0" w:line="240" w:lineRule="auto"/>
      </w:pPr>
      <w:r>
        <w:separator/>
      </w:r>
    </w:p>
  </w:endnote>
  <w:endnote w:type="continuationSeparator" w:id="0">
    <w:p w14:paraId="6CD8DFBB" w14:textId="77777777" w:rsidR="005F4D90" w:rsidRDefault="005F4D90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48724" w14:textId="77777777" w:rsidR="005F4D90" w:rsidRDefault="005F4D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5291"/>
    </w:tblGrid>
    <w:tr w:rsidR="005F4D90" w14:paraId="53A4FB74" w14:textId="77777777" w:rsidTr="00AE57E2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5F4D90" w:rsidRDefault="005F4D90">
          <w:pPr>
            <w:pStyle w:val="Footer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5291" w:type="dxa"/>
          <w:tcBorders>
            <w:top w:val="single" w:sz="4" w:space="0" w:color="auto"/>
          </w:tcBorders>
        </w:tcPr>
        <w:p w14:paraId="4099497C" w14:textId="77777777" w:rsidR="005F4D90" w:rsidRDefault="005F4D90" w:rsidP="00D341CC">
          <w:pPr>
            <w:pStyle w:val="Footer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5F4D90" w14:paraId="4C23FBAA" w14:textId="77777777" w:rsidTr="00D341CC">
      <w:trPr>
        <w:trHeight w:val="216"/>
      </w:trPr>
      <w:tc>
        <w:tcPr>
          <w:tcW w:w="5291" w:type="dxa"/>
        </w:tcPr>
        <w:p w14:paraId="7B4F7012" w14:textId="77777777" w:rsidR="005F4D90" w:rsidRDefault="005F4D90">
          <w:pPr>
            <w:pStyle w:val="Footer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5291" w:type="dxa"/>
        </w:tcPr>
        <w:p w14:paraId="318B6810" w14:textId="47F25C8B" w:rsidR="005F4D90" w:rsidRDefault="005F4D90" w:rsidP="00D341CC">
          <w:pPr>
            <w:pStyle w:val="Footer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5F4D90" w14:paraId="0BCEB96C" w14:textId="77777777" w:rsidTr="00D341CC">
      <w:trPr>
        <w:trHeight w:val="216"/>
      </w:trPr>
      <w:tc>
        <w:tcPr>
          <w:tcW w:w="5291" w:type="dxa"/>
        </w:tcPr>
        <w:p w14:paraId="1B7A7809" w14:textId="77777777" w:rsidR="005F4D90" w:rsidRDefault="005F4D90">
          <w:pPr>
            <w:pStyle w:val="Footer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445BAB7D" w14:textId="77777777" w:rsidR="005F4D90" w:rsidRDefault="005F4D90" w:rsidP="00D341CC">
          <w:pPr>
            <w:pStyle w:val="Footer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5F4D90" w14:paraId="025A5ED8" w14:textId="77777777" w:rsidTr="00D341CC">
      <w:trPr>
        <w:trHeight w:val="204"/>
      </w:trPr>
      <w:tc>
        <w:tcPr>
          <w:tcW w:w="5291" w:type="dxa"/>
        </w:tcPr>
        <w:p w14:paraId="14AC2400" w14:textId="77777777" w:rsidR="005F4D90" w:rsidRDefault="005F4D90">
          <w:pPr>
            <w:pStyle w:val="Footer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2AEDDD95" w14:textId="77777777" w:rsidR="005F4D90" w:rsidRDefault="005F4D90" w:rsidP="00D341CC">
          <w:pPr>
            <w:pStyle w:val="Footer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5F4D90" w14:paraId="174E8429" w14:textId="77777777" w:rsidTr="00D341CC">
      <w:trPr>
        <w:trHeight w:val="216"/>
      </w:trPr>
      <w:tc>
        <w:tcPr>
          <w:tcW w:w="5291" w:type="dxa"/>
        </w:tcPr>
        <w:p w14:paraId="5FF54368" w14:textId="77777777" w:rsidR="005F4D90" w:rsidRDefault="004F23C2">
          <w:pPr>
            <w:pStyle w:val="Footer"/>
          </w:pPr>
          <w:hyperlink r:id="rId2" w:history="1">
            <w:r w:rsidR="005F4D90"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5291" w:type="dxa"/>
        </w:tcPr>
        <w:p w14:paraId="5F27DCCD" w14:textId="77777777" w:rsidR="005F4D90" w:rsidRDefault="004F23C2" w:rsidP="00D341CC">
          <w:pPr>
            <w:pStyle w:val="Footer"/>
            <w:jc w:val="right"/>
          </w:pPr>
          <w:hyperlink r:id="rId3" w:history="1">
            <w:r w:rsidR="005F4D90"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5F4D90" w:rsidRDefault="005F4D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0568E" w14:textId="77777777" w:rsidR="005F4D90" w:rsidRDefault="005F4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DC3A5" w14:textId="77777777" w:rsidR="005F4D90" w:rsidRDefault="005F4D90" w:rsidP="00D341CC">
      <w:pPr>
        <w:spacing w:after="0" w:line="240" w:lineRule="auto"/>
      </w:pPr>
      <w:r>
        <w:separator/>
      </w:r>
    </w:p>
  </w:footnote>
  <w:footnote w:type="continuationSeparator" w:id="0">
    <w:p w14:paraId="71F77AD3" w14:textId="77777777" w:rsidR="005F4D90" w:rsidRDefault="005F4D90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42BF9" w14:textId="77777777" w:rsidR="005F4D90" w:rsidRDefault="005F4D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6523B" w14:textId="2D22E18B" w:rsidR="005F4D90" w:rsidRDefault="005F4D90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33D3CF1" wp14:editId="311E5844">
          <wp:simplePos x="0" y="0"/>
          <wp:positionH relativeFrom="column">
            <wp:posOffset>3714750</wp:posOffset>
          </wp:positionH>
          <wp:positionV relativeFrom="paragraph">
            <wp:posOffset>-13970</wp:posOffset>
          </wp:positionV>
          <wp:extent cx="2490670" cy="624840"/>
          <wp:effectExtent l="0" t="0" r="5080" b="381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49067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8674B04" wp14:editId="5050F8B4">
          <wp:extent cx="3208020" cy="617473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903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43EFEE70" w:rsidR="005F4D90" w:rsidRDefault="005F4D9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B069E" wp14:editId="664290F8">
              <wp:simplePos x="0" y="0"/>
              <wp:positionH relativeFrom="column">
                <wp:posOffset>-3810</wp:posOffset>
              </wp:positionH>
              <wp:positionV relativeFrom="paragraph">
                <wp:posOffset>46990</wp:posOffset>
              </wp:positionV>
              <wp:extent cx="6286500" cy="0"/>
              <wp:effectExtent l="0" t="0" r="0" b="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A7385E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7pt" to="494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" strokecolor="#4472c4 [3204]" strokeweight="2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0445" w14:textId="77777777" w:rsidR="005F4D90" w:rsidRDefault="005F4D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3D4532F"/>
    <w:multiLevelType w:val="hybridMultilevel"/>
    <w:tmpl w:val="72080F64"/>
    <w:lvl w:ilvl="0" w:tplc="A5A891C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CC"/>
    <w:rsid w:val="00020A3A"/>
    <w:rsid w:val="00053664"/>
    <w:rsid w:val="000755D7"/>
    <w:rsid w:val="000A0ECA"/>
    <w:rsid w:val="000C1833"/>
    <w:rsid w:val="000C5725"/>
    <w:rsid w:val="000D3290"/>
    <w:rsid w:val="0011197B"/>
    <w:rsid w:val="00121C9D"/>
    <w:rsid w:val="00121D4E"/>
    <w:rsid w:val="00126885"/>
    <w:rsid w:val="001510D3"/>
    <w:rsid w:val="00170C22"/>
    <w:rsid w:val="001A3BDC"/>
    <w:rsid w:val="001C2B3B"/>
    <w:rsid w:val="001D31CB"/>
    <w:rsid w:val="001D3FA3"/>
    <w:rsid w:val="001E07EB"/>
    <w:rsid w:val="00273D98"/>
    <w:rsid w:val="002935D6"/>
    <w:rsid w:val="00297A6E"/>
    <w:rsid w:val="002B20A3"/>
    <w:rsid w:val="002D357C"/>
    <w:rsid w:val="002E3BCE"/>
    <w:rsid w:val="002F3D77"/>
    <w:rsid w:val="003153D2"/>
    <w:rsid w:val="003514A4"/>
    <w:rsid w:val="004069FA"/>
    <w:rsid w:val="00412E02"/>
    <w:rsid w:val="004173F6"/>
    <w:rsid w:val="00487783"/>
    <w:rsid w:val="004D136D"/>
    <w:rsid w:val="004D4020"/>
    <w:rsid w:val="004E2B36"/>
    <w:rsid w:val="004F23C2"/>
    <w:rsid w:val="00505E17"/>
    <w:rsid w:val="00566844"/>
    <w:rsid w:val="005860DB"/>
    <w:rsid w:val="00594907"/>
    <w:rsid w:val="005C1576"/>
    <w:rsid w:val="005F3152"/>
    <w:rsid w:val="005F4D90"/>
    <w:rsid w:val="006061BA"/>
    <w:rsid w:val="00625033"/>
    <w:rsid w:val="006264A1"/>
    <w:rsid w:val="0062795C"/>
    <w:rsid w:val="006A0AFB"/>
    <w:rsid w:val="006A3EA5"/>
    <w:rsid w:val="00701959"/>
    <w:rsid w:val="007034C4"/>
    <w:rsid w:val="00764806"/>
    <w:rsid w:val="00777A14"/>
    <w:rsid w:val="007843E2"/>
    <w:rsid w:val="0079664F"/>
    <w:rsid w:val="007A39D5"/>
    <w:rsid w:val="00812396"/>
    <w:rsid w:val="00825F1C"/>
    <w:rsid w:val="00850410"/>
    <w:rsid w:val="00876D20"/>
    <w:rsid w:val="008A2E65"/>
    <w:rsid w:val="008B1176"/>
    <w:rsid w:val="00955C39"/>
    <w:rsid w:val="00986395"/>
    <w:rsid w:val="00997078"/>
    <w:rsid w:val="009B2320"/>
    <w:rsid w:val="009C3F94"/>
    <w:rsid w:val="009F5E70"/>
    <w:rsid w:val="00A06335"/>
    <w:rsid w:val="00A0786F"/>
    <w:rsid w:val="00A15F74"/>
    <w:rsid w:val="00A202EA"/>
    <w:rsid w:val="00A45ADF"/>
    <w:rsid w:val="00A57D39"/>
    <w:rsid w:val="00A70C47"/>
    <w:rsid w:val="00AD191A"/>
    <w:rsid w:val="00AD2ACA"/>
    <w:rsid w:val="00AE57E2"/>
    <w:rsid w:val="00B241BF"/>
    <w:rsid w:val="00B30F8C"/>
    <w:rsid w:val="00B444A6"/>
    <w:rsid w:val="00B5251E"/>
    <w:rsid w:val="00B60050"/>
    <w:rsid w:val="00B673C6"/>
    <w:rsid w:val="00BA70CE"/>
    <w:rsid w:val="00BB3872"/>
    <w:rsid w:val="00BD460E"/>
    <w:rsid w:val="00BE5859"/>
    <w:rsid w:val="00C16FBA"/>
    <w:rsid w:val="00C2235C"/>
    <w:rsid w:val="00C25BE6"/>
    <w:rsid w:val="00C32739"/>
    <w:rsid w:val="00CA7BCF"/>
    <w:rsid w:val="00CE74F3"/>
    <w:rsid w:val="00CF7D58"/>
    <w:rsid w:val="00D341CC"/>
    <w:rsid w:val="00D45031"/>
    <w:rsid w:val="00D90EB5"/>
    <w:rsid w:val="00DA5171"/>
    <w:rsid w:val="00DC79DF"/>
    <w:rsid w:val="00E10605"/>
    <w:rsid w:val="00E34146"/>
    <w:rsid w:val="00E860C0"/>
    <w:rsid w:val="00EB441E"/>
    <w:rsid w:val="00ED2D44"/>
    <w:rsid w:val="00F10D48"/>
    <w:rsid w:val="00F5241A"/>
    <w:rsid w:val="00F604F6"/>
    <w:rsid w:val="00F60AE2"/>
    <w:rsid w:val="00F859C1"/>
    <w:rsid w:val="00F86251"/>
    <w:rsid w:val="00FA72AE"/>
    <w:rsid w:val="00FB3729"/>
    <w:rsid w:val="00FC5B1E"/>
    <w:rsid w:val="00FD01B4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800F444"/>
  <w15:docId w15:val="{9F2D6514-4176-4BC8-90C9-FFC9D1CD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C"/>
  </w:style>
  <w:style w:type="paragraph" w:styleId="Footer">
    <w:name w:val="footer"/>
    <w:basedOn w:val="Normal"/>
    <w:link w:val="FooterCha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C"/>
  </w:style>
  <w:style w:type="table" w:styleId="TableGrid">
    <w:name w:val="Table Grid"/>
    <w:basedOn w:val="TableNormal"/>
    <w:uiPriority w:val="39"/>
    <w:rsid w:val="00D3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D341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03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0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orge_poboran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Victor</cp:lastModifiedBy>
  <cp:revision>3</cp:revision>
  <cp:lastPrinted>2026-03-09T13:02:00Z</cp:lastPrinted>
  <dcterms:created xsi:type="dcterms:W3CDTF">2026-03-09T13:02:00Z</dcterms:created>
  <dcterms:modified xsi:type="dcterms:W3CDTF">2026-03-09T13:03:00Z</dcterms:modified>
</cp:coreProperties>
</file>