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7E" w:rsidRDefault="00E806F3" w:rsidP="00E806F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PROGRAMA PENTRU TESTUL DE SELECȚIE</w:t>
      </w:r>
    </w:p>
    <w:p w:rsidR="00E806F3" w:rsidRDefault="00E806F3" w:rsidP="00E806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Centrul Județean de Excelență Olt</w:t>
      </w:r>
    </w:p>
    <w:p w:rsidR="00E806F3" w:rsidRDefault="00E806F3" w:rsidP="00E806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Clasele VI-VIII </w:t>
      </w:r>
    </w:p>
    <w:p w:rsidR="00E806F3" w:rsidRDefault="00E806F3" w:rsidP="00E806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LIMBA FRANCEZĂ</w:t>
      </w:r>
    </w:p>
    <w:p w:rsidR="00E806F3" w:rsidRDefault="00E806F3" w:rsidP="00E8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6F3">
        <w:rPr>
          <w:rFonts w:ascii="Times New Roman" w:hAnsi="Times New Roman" w:cs="Times New Roman"/>
          <w:b/>
          <w:sz w:val="24"/>
          <w:szCs w:val="24"/>
          <w:lang w:val="ro-RO"/>
        </w:rPr>
        <w:t>Pentru fiecare clasă sunt incluse, în mod implicit, conținuturile programelor școlare din clasele anterioare.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806F3" w:rsidTr="00736277">
        <w:tc>
          <w:tcPr>
            <w:tcW w:w="2268" w:type="dxa"/>
          </w:tcPr>
          <w:p w:rsidR="00E806F3" w:rsidRDefault="00E806F3" w:rsidP="00E80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7308" w:type="dxa"/>
          </w:tcPr>
          <w:p w:rsidR="00E806F3" w:rsidRPr="00394C22" w:rsidRDefault="00E806F3" w:rsidP="00E8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CONȚINUTURI</w:t>
            </w:r>
          </w:p>
        </w:tc>
      </w:tr>
      <w:tr w:rsidR="00E806F3" w:rsidTr="00736277">
        <w:tc>
          <w:tcPr>
            <w:tcW w:w="2268" w:type="dxa"/>
          </w:tcPr>
          <w:p w:rsidR="00E806F3" w:rsidRDefault="00394C22" w:rsidP="00BA2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a V</w:t>
            </w:r>
            <w:r w:rsidR="00BA24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7308" w:type="dxa"/>
          </w:tcPr>
          <w:p w:rsidR="00BA24A1" w:rsidRPr="00BA24A1" w:rsidRDefault="00BA24A1" w:rsidP="00BA24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Lexic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24A1">
              <w:rPr>
                <w:lang w:val="ro-RO"/>
              </w:rPr>
              <w:t>Copilul despre sine: d</w:t>
            </w:r>
            <w:r>
              <w:rPr>
                <w:lang w:val="ro-RO"/>
              </w:rPr>
              <w:t xml:space="preserve">ate personale, </w:t>
            </w:r>
          </w:p>
          <w:p w:rsidR="00BA24A1" w:rsidRPr="00BA24A1" w:rsidRDefault="00BA24A1" w:rsidP="00BA24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însuşiri fizice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Familia: membrii familiei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Camera personală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Şcoala: obiectele şcolarului </w:t>
            </w:r>
          </w:p>
          <w:p w:rsidR="00E806F3" w:rsidRPr="00BA24A1" w:rsidRDefault="00BA24A1" w:rsidP="00BA2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24A1">
              <w:rPr>
                <w:lang w:val="ro-RO"/>
              </w:rPr>
              <w:t>Zilele săptămânii, lunile anului, anotimpurile, exprimarea datei</w:t>
            </w:r>
          </w:p>
          <w:p w:rsidR="00BA24A1" w:rsidRDefault="00BA24A1" w:rsidP="00BA24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Gramatică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24A1">
              <w:rPr>
                <w:lang w:val="fr-FR"/>
              </w:rPr>
              <w:t>Substantivul</w:t>
            </w:r>
            <w:proofErr w:type="spellEnd"/>
            <w:r w:rsidRPr="00BA24A1">
              <w:rPr>
                <w:lang w:val="fr-FR"/>
              </w:rPr>
              <w:t xml:space="preserve"> substantive </w:t>
            </w:r>
            <w:proofErr w:type="spellStart"/>
            <w:r w:rsidRPr="00BA24A1">
              <w:rPr>
                <w:lang w:val="fr-FR"/>
              </w:rPr>
              <w:t>comune</w:t>
            </w:r>
            <w:proofErr w:type="spellEnd"/>
            <w:r w:rsidRPr="00BA24A1">
              <w:rPr>
                <w:lang w:val="fr-FR"/>
              </w:rPr>
              <w:t xml:space="preserve"> la </w:t>
            </w:r>
            <w:proofErr w:type="spellStart"/>
            <w:r w:rsidRPr="00BA24A1">
              <w:rPr>
                <w:lang w:val="fr-FR"/>
              </w:rPr>
              <w:t>singular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plural (</w:t>
            </w:r>
            <w:proofErr w:type="spellStart"/>
            <w:r w:rsidRPr="00BA24A1">
              <w:rPr>
                <w:lang w:val="fr-FR"/>
              </w:rPr>
              <w:t>în</w:t>
            </w:r>
            <w:proofErr w:type="spellEnd"/>
            <w:r w:rsidRPr="00BA24A1">
              <w:rPr>
                <w:lang w:val="fr-FR"/>
              </w:rPr>
              <w:t xml:space="preserve"> -s);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24A1">
              <w:rPr>
                <w:lang w:val="fr-FR"/>
              </w:rPr>
              <w:t>exprimarea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apartenenţei</w:t>
            </w:r>
            <w:proofErr w:type="spellEnd"/>
            <w:r w:rsidRPr="00BA24A1">
              <w:rPr>
                <w:lang w:val="fr-FR"/>
              </w:rPr>
              <w:t xml:space="preserve"> (de+ </w:t>
            </w:r>
            <w:proofErr w:type="spellStart"/>
            <w:r w:rsidRPr="00BA24A1">
              <w:rPr>
                <w:lang w:val="fr-FR"/>
              </w:rPr>
              <w:t>nume</w:t>
            </w:r>
            <w:proofErr w:type="spellEnd"/>
            <w:r w:rsidRPr="00BA24A1">
              <w:rPr>
                <w:lang w:val="fr-FR"/>
              </w:rPr>
              <w:t xml:space="preserve"> de </w:t>
            </w:r>
            <w:proofErr w:type="spellStart"/>
            <w:r w:rsidRPr="00BA24A1">
              <w:rPr>
                <w:lang w:val="fr-FR"/>
              </w:rPr>
              <w:t>persoană</w:t>
            </w:r>
            <w:proofErr w:type="spellEnd"/>
            <w:r w:rsidRPr="00BA24A1">
              <w:rPr>
                <w:lang w:val="fr-FR"/>
              </w:rPr>
              <w:t xml:space="preserve">) </w:t>
            </w:r>
            <w:r w:rsidRPr="00BA24A1">
              <w:rPr>
                <w:rFonts w:ascii="Calibri" w:hAnsi="Calibri" w:cs="Calibri"/>
              </w:rPr>
              <w:t>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Articol</w:t>
            </w:r>
            <w:r>
              <w:rPr>
                <w:lang w:val="fr-FR"/>
              </w:rPr>
              <w:t>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articolul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hotărât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nehotărât</w:t>
            </w:r>
            <w:proofErr w:type="spellEnd"/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lang w:val="fr-FR"/>
              </w:rPr>
              <w:t>Adjectivul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calificativ</w:t>
            </w:r>
            <w:proofErr w:type="spellEnd"/>
            <w:r w:rsidRPr="00BA24A1">
              <w:rPr>
                <w:lang w:val="fr-FR"/>
              </w:rPr>
              <w:t xml:space="preserve"> (forme </w:t>
            </w:r>
            <w:proofErr w:type="spellStart"/>
            <w:r w:rsidRPr="00BA24A1">
              <w:rPr>
                <w:lang w:val="fr-FR"/>
              </w:rPr>
              <w:t>uzuale</w:t>
            </w:r>
            <w:proofErr w:type="spellEnd"/>
            <w:r w:rsidRPr="00BA24A1">
              <w:rPr>
                <w:lang w:val="fr-FR"/>
              </w:rPr>
              <w:t xml:space="preserve">)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de </w:t>
            </w:r>
            <w:proofErr w:type="spellStart"/>
            <w:r w:rsidRPr="00BA24A1">
              <w:rPr>
                <w:lang w:val="fr-FR"/>
              </w:rPr>
              <w:t>culoare</w:t>
            </w:r>
            <w:proofErr w:type="spellEnd"/>
            <w:r w:rsidRPr="00BA24A1">
              <w:rPr>
                <w:lang w:val="fr-FR"/>
              </w:rPr>
              <w:t xml:space="preserve">; </w:t>
            </w:r>
            <w:proofErr w:type="spellStart"/>
            <w:r w:rsidRPr="00BA24A1">
              <w:rPr>
                <w:lang w:val="fr-FR"/>
              </w:rPr>
              <w:t>locul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adjectivelor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uzuale</w:t>
            </w:r>
            <w:proofErr w:type="spellEnd"/>
            <w:r w:rsidRPr="00BA24A1">
              <w:rPr>
                <w:lang w:val="fr-FR"/>
              </w:rPr>
              <w:t xml:space="preserve">, </w:t>
            </w:r>
            <w:proofErr w:type="spellStart"/>
            <w:r w:rsidRPr="00BA24A1">
              <w:rPr>
                <w:lang w:val="fr-FR"/>
              </w:rPr>
              <w:t>acordul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în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gen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număr</w:t>
            </w:r>
            <w:proofErr w:type="spellEnd"/>
            <w:r w:rsidRPr="00BA24A1">
              <w:rPr>
                <w:lang w:val="fr-FR"/>
              </w:rPr>
              <w:t xml:space="preserve"> (</w:t>
            </w:r>
            <w:proofErr w:type="spellStart"/>
            <w:r w:rsidRPr="00BA24A1">
              <w:rPr>
                <w:lang w:val="fr-FR"/>
              </w:rPr>
              <w:t>elementele</w:t>
            </w:r>
            <w:proofErr w:type="spellEnd"/>
            <w:r w:rsidRPr="00BA24A1">
              <w:rPr>
                <w:lang w:val="fr-FR"/>
              </w:rPr>
              <w:t xml:space="preserve"> de </w:t>
            </w:r>
            <w:proofErr w:type="spellStart"/>
            <w:r w:rsidRPr="00BA24A1">
              <w:rPr>
                <w:lang w:val="fr-FR"/>
              </w:rPr>
              <w:t>bază</w:t>
            </w:r>
            <w:proofErr w:type="spellEnd"/>
            <w:r w:rsidRPr="00BA24A1">
              <w:rPr>
                <w:lang w:val="fr-FR"/>
              </w:rPr>
              <w:t xml:space="preserve">); </w:t>
            </w:r>
            <w:proofErr w:type="spellStart"/>
            <w:r w:rsidRPr="00BA24A1">
              <w:rPr>
                <w:lang w:val="fr-FR"/>
              </w:rPr>
              <w:t>adjectivul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posesiv</w:t>
            </w:r>
            <w:proofErr w:type="spellEnd"/>
            <w:r w:rsidRPr="00BA24A1">
              <w:rPr>
                <w:lang w:val="fr-FR"/>
              </w:rPr>
              <w:t xml:space="preserve">, (mon, ton, son, ma, ta, sa, mes, tes, ses) </w:t>
            </w:r>
            <w:r w:rsidRPr="00BA24A1">
              <w:rPr>
                <w:rFonts w:ascii="Calibri" w:hAnsi="Calibri" w:cs="Calibri"/>
              </w:rPr>
              <w:t>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Numeralul</w:t>
            </w:r>
            <w:proofErr w:type="spellEnd"/>
            <w:r w:rsidRPr="00BA24A1">
              <w:rPr>
                <w:lang w:val="fr-FR"/>
              </w:rPr>
              <w:t xml:space="preserve"> cardinal (1-30) </w:t>
            </w:r>
            <w:r w:rsidRPr="00BA24A1">
              <w:rPr>
                <w:rFonts w:ascii="Calibri" w:hAnsi="Calibri" w:cs="Calibri"/>
              </w:rPr>
              <w:t></w:t>
            </w:r>
            <w:r w:rsidRPr="00BA24A1">
              <w:rPr>
                <w:lang w:val="fr-FR"/>
              </w:rPr>
              <w:t xml:space="preserve">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lang w:val="fr-FR"/>
              </w:rPr>
              <w:t>Pronumele</w:t>
            </w:r>
            <w:proofErr w:type="spellEnd"/>
            <w:r>
              <w:rPr>
                <w:lang w:val="fr-FR"/>
              </w:rPr>
              <w:t> :</w:t>
            </w:r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personal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subiect</w:t>
            </w:r>
            <w:proofErr w:type="spellEnd"/>
            <w:r>
              <w:rPr>
                <w:lang w:val="fr-FR"/>
              </w:rPr>
              <w:t>,</w:t>
            </w:r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pronumele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interogative</w:t>
            </w:r>
            <w:proofErr w:type="spellEnd"/>
            <w:r w:rsidRPr="00BA24A1">
              <w:rPr>
                <w:lang w:val="fr-FR"/>
              </w:rPr>
              <w:t xml:space="preserve"> qui, que, (qui est-ce?, qu’est-ce que c’est?) </w:t>
            </w:r>
            <w:r w:rsidRPr="00BA24A1">
              <w:rPr>
                <w:rFonts w:ascii="Calibri" w:hAnsi="Calibri" w:cs="Calibri"/>
              </w:rPr>
              <w:t></w:t>
            </w:r>
            <w:r w:rsidRPr="00BA24A1">
              <w:rPr>
                <w:lang w:val="fr-FR"/>
              </w:rPr>
              <w:t xml:space="preserve">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lang w:val="fr-FR"/>
              </w:rPr>
              <w:t>Verbul</w:t>
            </w:r>
            <w:proofErr w:type="spellEnd"/>
            <w:r w:rsidRPr="00BA24A1">
              <w:rPr>
                <w:lang w:val="fr-FR"/>
              </w:rPr>
              <w:t xml:space="preserve">: </w:t>
            </w:r>
            <w:proofErr w:type="spellStart"/>
            <w:r w:rsidRPr="00BA24A1">
              <w:rPr>
                <w:lang w:val="fr-FR"/>
              </w:rPr>
              <w:t>indicativ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prezent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pentru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verbele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uzuale</w:t>
            </w:r>
            <w:proofErr w:type="spellEnd"/>
            <w:r w:rsidRPr="00BA24A1">
              <w:rPr>
                <w:lang w:val="fr-FR"/>
              </w:rPr>
              <w:t xml:space="preserve"> de </w:t>
            </w:r>
            <w:proofErr w:type="spellStart"/>
            <w:r w:rsidRPr="00BA24A1">
              <w:rPr>
                <w:lang w:val="fr-FR"/>
              </w:rPr>
              <w:t>grupa</w:t>
            </w:r>
            <w:proofErr w:type="spellEnd"/>
            <w:r w:rsidRPr="00BA24A1">
              <w:rPr>
                <w:lang w:val="fr-FR"/>
              </w:rPr>
              <w:t xml:space="preserve"> I (parler, aimer, s’appeler (</w:t>
            </w:r>
            <w:proofErr w:type="spellStart"/>
            <w:r w:rsidRPr="00BA24A1">
              <w:rPr>
                <w:lang w:val="fr-FR"/>
              </w:rPr>
              <w:t>sing</w:t>
            </w:r>
            <w:proofErr w:type="spellEnd"/>
            <w:r w:rsidRPr="00BA24A1">
              <w:rPr>
                <w:lang w:val="fr-FR"/>
              </w:rPr>
              <w:t xml:space="preserve">.), </w:t>
            </w:r>
            <w:proofErr w:type="spellStart"/>
            <w:r w:rsidRPr="00BA24A1">
              <w:rPr>
                <w:lang w:val="fr-FR"/>
              </w:rPr>
              <w:t>verbele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neregulate</w:t>
            </w:r>
            <w:proofErr w:type="spellEnd"/>
            <w:r w:rsidRPr="00BA24A1">
              <w:rPr>
                <w:lang w:val="fr-FR"/>
              </w:rPr>
              <w:t xml:space="preserve">: aller, faire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verbele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auxiliare</w:t>
            </w:r>
            <w:proofErr w:type="spellEnd"/>
            <w:r w:rsidRPr="00BA24A1">
              <w:rPr>
                <w:lang w:val="fr-FR"/>
              </w:rPr>
              <w:t xml:space="preserve">; forma </w:t>
            </w:r>
            <w:proofErr w:type="spellStart"/>
            <w:r w:rsidRPr="00BA24A1">
              <w:rPr>
                <w:lang w:val="fr-FR"/>
              </w:rPr>
              <w:t>negativă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interogativă</w:t>
            </w:r>
            <w:proofErr w:type="spellEnd"/>
            <w:r w:rsidRPr="00BA24A1">
              <w:rPr>
                <w:lang w:val="fr-FR"/>
              </w:rPr>
              <w:t xml:space="preserve"> (</w:t>
            </w:r>
            <w:proofErr w:type="spellStart"/>
            <w:r w:rsidRPr="00BA24A1">
              <w:rPr>
                <w:lang w:val="fr-FR"/>
              </w:rPr>
              <w:t>intonaţia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melodică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perifrastică</w:t>
            </w:r>
            <w:proofErr w:type="spellEnd"/>
            <w:r w:rsidRPr="00BA24A1">
              <w:rPr>
                <w:lang w:val="fr-FR"/>
              </w:rPr>
              <w:t xml:space="preserve">); </w:t>
            </w:r>
            <w:proofErr w:type="spellStart"/>
            <w:r w:rsidRPr="00BA24A1">
              <w:rPr>
                <w:lang w:val="fr-FR"/>
              </w:rPr>
              <w:t>galicismul</w:t>
            </w:r>
            <w:proofErr w:type="spellEnd"/>
            <w:r w:rsidRPr="00BA24A1">
              <w:rPr>
                <w:lang w:val="fr-FR"/>
              </w:rPr>
              <w:t xml:space="preserve"> c’est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ce n’est pas; </w:t>
            </w:r>
            <w:proofErr w:type="spellStart"/>
            <w:r w:rsidRPr="00BA24A1">
              <w:rPr>
                <w:lang w:val="fr-FR"/>
              </w:rPr>
              <w:t>expresia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impersonală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uzuală</w:t>
            </w:r>
            <w:proofErr w:type="spellEnd"/>
            <w:r w:rsidRPr="00BA24A1">
              <w:rPr>
                <w:lang w:val="fr-FR"/>
              </w:rPr>
              <w:t xml:space="preserve">: il y a </w:t>
            </w:r>
            <w:r w:rsidRPr="00BA24A1">
              <w:rPr>
                <w:rFonts w:ascii="Calibri" w:hAnsi="Calibri" w:cs="Calibri"/>
              </w:rPr>
              <w:t>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lang w:val="fr-FR"/>
              </w:rPr>
              <w:t>Adverbul</w:t>
            </w:r>
            <w:proofErr w:type="spellEnd"/>
            <w:r w:rsidRPr="00BA24A1">
              <w:rPr>
                <w:lang w:val="fr-FR"/>
              </w:rPr>
              <w:t xml:space="preserve">: de </w:t>
            </w:r>
            <w:proofErr w:type="spellStart"/>
            <w:r w:rsidRPr="00BA24A1">
              <w:rPr>
                <w:lang w:val="fr-FR"/>
              </w:rPr>
              <w:t>afirmaţie</w:t>
            </w:r>
            <w:proofErr w:type="spellEnd"/>
            <w:r w:rsidRPr="00BA24A1">
              <w:rPr>
                <w:lang w:val="fr-FR"/>
              </w:rPr>
              <w:t xml:space="preserve"> (oui), </w:t>
            </w:r>
            <w:proofErr w:type="spellStart"/>
            <w:r w:rsidRPr="00BA24A1">
              <w:rPr>
                <w:lang w:val="fr-FR"/>
              </w:rPr>
              <w:t>negaţie</w:t>
            </w:r>
            <w:proofErr w:type="spellEnd"/>
            <w:r w:rsidRPr="00BA24A1">
              <w:rPr>
                <w:lang w:val="fr-FR"/>
              </w:rPr>
              <w:t xml:space="preserve"> (non, ne…pas), </w:t>
            </w:r>
            <w:proofErr w:type="spellStart"/>
            <w:r w:rsidRPr="00BA24A1">
              <w:rPr>
                <w:lang w:val="fr-FR"/>
              </w:rPr>
              <w:t>interogativ</w:t>
            </w:r>
            <w:proofErr w:type="spellEnd"/>
            <w:r w:rsidRPr="00BA24A1">
              <w:rPr>
                <w:lang w:val="fr-FR"/>
              </w:rPr>
              <w:t xml:space="preserve"> (où, comment, combien?), de </w:t>
            </w:r>
            <w:proofErr w:type="spellStart"/>
            <w:r w:rsidRPr="00BA24A1">
              <w:rPr>
                <w:lang w:val="fr-FR"/>
              </w:rPr>
              <w:t>loc</w:t>
            </w:r>
            <w:proofErr w:type="spellEnd"/>
            <w:r w:rsidRPr="00BA24A1">
              <w:rPr>
                <w:lang w:val="fr-FR"/>
              </w:rPr>
              <w:t xml:space="preserve"> (ici) </w:t>
            </w:r>
            <w:r w:rsidRPr="00BA24A1">
              <w:rPr>
                <w:rFonts w:ascii="Calibri" w:hAnsi="Calibri" w:cs="Calibri"/>
              </w:rPr>
              <w:t>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Prepoziţii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uzuale</w:t>
            </w:r>
            <w:proofErr w:type="spellEnd"/>
            <w:r w:rsidRPr="00BA24A1">
              <w:rPr>
                <w:lang w:val="fr-FR"/>
              </w:rPr>
              <w:t xml:space="preserve"> (à, de, sous, sur, dans, devant, derrière, avec) </w:t>
            </w:r>
            <w:r w:rsidRPr="00BA24A1">
              <w:rPr>
                <w:rFonts w:ascii="Calibri" w:hAnsi="Calibri" w:cs="Calibri"/>
              </w:rPr>
              <w:t></w:t>
            </w:r>
            <w:r w:rsidRPr="00BA24A1">
              <w:rPr>
                <w:lang w:val="fr-FR"/>
              </w:rPr>
              <w:t xml:space="preserve">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lang w:val="fr-FR"/>
              </w:rPr>
              <w:t>Conjuncţii</w:t>
            </w:r>
            <w:proofErr w:type="spellEnd"/>
            <w:r>
              <w:rPr>
                <w:lang w:val="fr-FR"/>
              </w:rPr>
              <w:t xml:space="preserve"> </w:t>
            </w:r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uzuale</w:t>
            </w:r>
            <w:proofErr w:type="spellEnd"/>
          </w:p>
        </w:tc>
      </w:tr>
      <w:tr w:rsidR="00E806F3" w:rsidRPr="00E714E0" w:rsidTr="00736277">
        <w:tc>
          <w:tcPr>
            <w:tcW w:w="2268" w:type="dxa"/>
          </w:tcPr>
          <w:p w:rsidR="00E806F3" w:rsidRDefault="00BA24A1" w:rsidP="00BA2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a VII a</w:t>
            </w:r>
          </w:p>
        </w:tc>
        <w:tc>
          <w:tcPr>
            <w:tcW w:w="7308" w:type="dxa"/>
          </w:tcPr>
          <w:p w:rsidR="00E806F3" w:rsidRDefault="00BA24A1" w:rsidP="00E80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Lexic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24A1">
              <w:rPr>
                <w:lang w:val="fr-FR"/>
              </w:rPr>
              <w:t>Copilul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despre</w:t>
            </w:r>
            <w:proofErr w:type="spellEnd"/>
            <w:r w:rsidRPr="00BA24A1">
              <w:rPr>
                <w:lang w:val="fr-FR"/>
              </w:rPr>
              <w:t xml:space="preserve"> sine: date personale, </w:t>
            </w:r>
            <w:proofErr w:type="spellStart"/>
            <w:r w:rsidRPr="00BA24A1">
              <w:rPr>
                <w:lang w:val="fr-FR"/>
              </w:rPr>
              <w:t>părţ</w:t>
            </w:r>
            <w:r>
              <w:rPr>
                <w:lang w:val="fr-FR"/>
              </w:rPr>
              <w:t>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corpului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sănătăţii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Familia</w:t>
            </w:r>
            <w:proofErr w:type="spellEnd"/>
            <w:r w:rsidRPr="00BA24A1">
              <w:rPr>
                <w:lang w:val="fr-FR"/>
              </w:rPr>
              <w:t xml:space="preserve">: </w:t>
            </w:r>
            <w:proofErr w:type="spellStart"/>
            <w:r w:rsidRPr="00BA24A1">
              <w:rPr>
                <w:lang w:val="fr-FR"/>
              </w:rPr>
              <w:t>memb</w:t>
            </w:r>
            <w:r>
              <w:rPr>
                <w:lang w:val="fr-FR"/>
              </w:rPr>
              <w:t>rii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familiei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profesiile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lor</w:t>
            </w:r>
            <w:proofErr w:type="spellEnd"/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Locuinţa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încăperi</w:t>
            </w:r>
            <w:proofErr w:type="spellEnd"/>
            <w:r>
              <w:rPr>
                <w:lang w:val="fr-FR"/>
              </w:rPr>
              <w:t>, mobilier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24A1">
              <w:rPr>
                <w:lang w:val="fr-FR"/>
              </w:rPr>
              <w:t>Şcoala</w:t>
            </w:r>
            <w:proofErr w:type="spellEnd"/>
            <w:r w:rsidRPr="00BA24A1">
              <w:rPr>
                <w:lang w:val="fr-FR"/>
              </w:rPr>
              <w:t xml:space="preserve">: </w:t>
            </w:r>
            <w:proofErr w:type="spellStart"/>
            <w:r w:rsidRPr="00BA24A1">
              <w:rPr>
                <w:lang w:val="fr-FR"/>
              </w:rPr>
              <w:t>clasa</w:t>
            </w:r>
            <w:proofErr w:type="spellEnd"/>
            <w:r w:rsidRPr="00BA24A1">
              <w:rPr>
                <w:lang w:val="fr-FR"/>
              </w:rPr>
              <w:t xml:space="preserve">, </w:t>
            </w:r>
            <w:proofErr w:type="spellStart"/>
            <w:r w:rsidRPr="00BA24A1">
              <w:rPr>
                <w:lang w:val="fr-FR"/>
              </w:rPr>
              <w:t>activitati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scolare</w:t>
            </w:r>
            <w:proofErr w:type="spellEnd"/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24A1">
              <w:rPr>
                <w:lang w:val="fr-FR"/>
              </w:rPr>
              <w:t>Copilul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şi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lumea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înconjurătoare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oraşul</w:t>
            </w:r>
            <w:proofErr w:type="spellEnd"/>
            <w:r>
              <w:rPr>
                <w:lang w:val="fr-FR"/>
              </w:rPr>
              <w:t xml:space="preserve">/ </w:t>
            </w:r>
            <w:proofErr w:type="spellStart"/>
            <w:r>
              <w:rPr>
                <w:lang w:val="fr-FR"/>
              </w:rPr>
              <w:t>satul</w:t>
            </w:r>
            <w:proofErr w:type="spellEnd"/>
            <w:r>
              <w:rPr>
                <w:lang w:val="fr-FR"/>
              </w:rPr>
              <w:t xml:space="preserve"> –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24A1">
              <w:rPr>
                <w:lang w:val="fr-FR"/>
              </w:rPr>
              <w:t>Vremea</w:t>
            </w:r>
            <w:proofErr w:type="spellEnd"/>
            <w:r w:rsidRPr="00BA24A1">
              <w:rPr>
                <w:lang w:val="fr-FR"/>
              </w:rPr>
              <w:t xml:space="preserve">: </w:t>
            </w:r>
            <w:proofErr w:type="spellStart"/>
            <w:r w:rsidRPr="00BA24A1">
              <w:rPr>
                <w:lang w:val="fr-FR"/>
              </w:rPr>
              <w:t>caracteristic</w:t>
            </w:r>
            <w:r>
              <w:rPr>
                <w:lang w:val="fr-FR"/>
              </w:rPr>
              <w:t>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climatice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BA24A1" w:rsidRPr="00BA24A1" w:rsidRDefault="00BA24A1" w:rsidP="00BA2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24A1">
              <w:rPr>
                <w:lang w:val="fr-FR"/>
              </w:rPr>
              <w:lastRenderedPageBreak/>
              <w:t>Activităţi</w:t>
            </w:r>
            <w:proofErr w:type="spellEnd"/>
            <w:r w:rsidRPr="00BA24A1">
              <w:rPr>
                <w:lang w:val="fr-FR"/>
              </w:rPr>
              <w:t xml:space="preserve">: </w:t>
            </w:r>
            <w:proofErr w:type="spellStart"/>
            <w:r w:rsidRPr="00BA24A1">
              <w:rPr>
                <w:lang w:val="fr-FR"/>
              </w:rPr>
              <w:t>momentele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zilei</w:t>
            </w:r>
            <w:proofErr w:type="spellEnd"/>
            <w:r w:rsidRPr="00BA24A1">
              <w:rPr>
                <w:lang w:val="fr-FR"/>
              </w:rPr>
              <w:t xml:space="preserve">, </w:t>
            </w:r>
            <w:proofErr w:type="spellStart"/>
            <w:r w:rsidRPr="00BA24A1">
              <w:rPr>
                <w:lang w:val="fr-FR"/>
              </w:rPr>
              <w:t>exprimarea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orei</w:t>
            </w:r>
            <w:proofErr w:type="spellEnd"/>
            <w:r w:rsidRPr="00BA24A1">
              <w:rPr>
                <w:lang w:val="fr-FR"/>
              </w:rPr>
              <w:t xml:space="preserve">, </w:t>
            </w:r>
            <w:proofErr w:type="spellStart"/>
            <w:r w:rsidRPr="00BA24A1">
              <w:rPr>
                <w:lang w:val="fr-FR"/>
              </w:rPr>
              <w:t>activităţi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curente</w:t>
            </w:r>
            <w:proofErr w:type="spellEnd"/>
            <w:r w:rsidRPr="00BA24A1">
              <w:rPr>
                <w:lang w:val="fr-FR"/>
              </w:rPr>
              <w:t xml:space="preserve">, </w:t>
            </w:r>
            <w:proofErr w:type="spellStart"/>
            <w:r w:rsidRPr="00BA24A1">
              <w:rPr>
                <w:lang w:val="fr-FR"/>
              </w:rPr>
              <w:t>activităţi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pentru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timpul</w:t>
            </w:r>
            <w:proofErr w:type="spellEnd"/>
            <w:r w:rsidRPr="00BA24A1">
              <w:rPr>
                <w:lang w:val="fr-FR"/>
              </w:rPr>
              <w:t xml:space="preserve"> liber, </w:t>
            </w:r>
            <w:proofErr w:type="spellStart"/>
            <w:r w:rsidRPr="00BA24A1">
              <w:rPr>
                <w:lang w:val="fr-FR"/>
              </w:rPr>
              <w:t>convorbiri</w:t>
            </w:r>
            <w:proofErr w:type="spellEnd"/>
            <w:r w:rsidRPr="00BA24A1">
              <w:rPr>
                <w:lang w:val="fr-FR"/>
              </w:rPr>
              <w:t xml:space="preserve"> </w:t>
            </w:r>
            <w:proofErr w:type="spellStart"/>
            <w:r w:rsidRPr="00BA24A1">
              <w:rPr>
                <w:lang w:val="fr-FR"/>
              </w:rPr>
              <w:t>telefonice</w:t>
            </w:r>
            <w:proofErr w:type="spellEnd"/>
          </w:p>
          <w:p w:rsidR="00BA24A1" w:rsidRDefault="00BA24A1" w:rsidP="00BA24A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Gramatică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70BC2" w:rsidRPr="00270BC2" w:rsidRDefault="00270BC2" w:rsidP="00270B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70BC2">
              <w:rPr>
                <w:lang w:val="fr-FR"/>
              </w:rPr>
              <w:t>Substantivul</w:t>
            </w:r>
            <w:proofErr w:type="spellEnd"/>
            <w:r w:rsidRPr="00270BC2">
              <w:rPr>
                <w:lang w:val="fr-FR"/>
              </w:rPr>
              <w:t xml:space="preserve"> substantive </w:t>
            </w:r>
            <w:proofErr w:type="spellStart"/>
            <w:r w:rsidRPr="00270BC2">
              <w:rPr>
                <w:lang w:val="fr-FR"/>
              </w:rPr>
              <w:t>comune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şi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proprii</w:t>
            </w:r>
            <w:proofErr w:type="spellEnd"/>
            <w:r w:rsidRPr="00270BC2">
              <w:rPr>
                <w:lang w:val="fr-FR"/>
              </w:rPr>
              <w:t xml:space="preserve">, </w:t>
            </w:r>
            <w:proofErr w:type="spellStart"/>
            <w:r w:rsidRPr="00270BC2">
              <w:rPr>
                <w:lang w:val="fr-FR"/>
              </w:rPr>
              <w:t>mărcile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pluralului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neregulat</w:t>
            </w:r>
            <w:proofErr w:type="spellEnd"/>
            <w:r w:rsidRPr="00270BC2">
              <w:rPr>
                <w:lang w:val="fr-FR"/>
              </w:rPr>
              <w:t xml:space="preserve"> (forme </w:t>
            </w:r>
            <w:proofErr w:type="spellStart"/>
            <w:r w:rsidRPr="00270BC2">
              <w:rPr>
                <w:lang w:val="fr-FR"/>
              </w:rPr>
              <w:t>în</w:t>
            </w:r>
            <w:proofErr w:type="spellEnd"/>
            <w:r w:rsidRPr="00270BC2">
              <w:rPr>
                <w:lang w:val="fr-FR"/>
              </w:rPr>
              <w:t xml:space="preserve"> -x) </w:t>
            </w:r>
            <w:r w:rsidRPr="00270BC2">
              <w:rPr>
                <w:rFonts w:ascii="Calibri" w:hAnsi="Calibri" w:cs="Calibri"/>
              </w:rPr>
              <w:t></w:t>
            </w:r>
          </w:p>
          <w:p w:rsidR="00270BC2" w:rsidRPr="00270BC2" w:rsidRDefault="00270BC2" w:rsidP="00270B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Adjectivul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calificativ</w:t>
            </w:r>
            <w:proofErr w:type="spellEnd"/>
            <w:r w:rsidRPr="00270BC2">
              <w:rPr>
                <w:lang w:val="fr-FR"/>
              </w:rPr>
              <w:t xml:space="preserve">, </w:t>
            </w:r>
            <w:proofErr w:type="spellStart"/>
            <w:r w:rsidRPr="00270BC2">
              <w:rPr>
                <w:lang w:val="fr-FR"/>
              </w:rPr>
              <w:t>posesiv</w:t>
            </w:r>
            <w:proofErr w:type="spellEnd"/>
            <w:r w:rsidRPr="00270BC2">
              <w:rPr>
                <w:lang w:val="fr-FR"/>
              </w:rPr>
              <w:t xml:space="preserve"> (notre, votre, leur, nos, vos, leurs), </w:t>
            </w:r>
            <w:proofErr w:type="spellStart"/>
            <w:r w:rsidRPr="00270BC2">
              <w:rPr>
                <w:lang w:val="fr-FR"/>
              </w:rPr>
              <w:t>demonstrativ</w:t>
            </w:r>
            <w:proofErr w:type="spellEnd"/>
            <w:r w:rsidRPr="00270BC2">
              <w:rPr>
                <w:lang w:val="fr-FR"/>
              </w:rPr>
              <w:t xml:space="preserve"> (</w:t>
            </w:r>
            <w:proofErr w:type="spellStart"/>
            <w:r w:rsidRPr="00270BC2">
              <w:rPr>
                <w:lang w:val="fr-FR"/>
              </w:rPr>
              <w:t>singular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şi</w:t>
            </w:r>
            <w:proofErr w:type="spellEnd"/>
            <w:r w:rsidRPr="00270BC2">
              <w:rPr>
                <w:lang w:val="fr-FR"/>
              </w:rPr>
              <w:t xml:space="preserve"> plural), </w:t>
            </w:r>
            <w:proofErr w:type="spellStart"/>
            <w:r w:rsidRPr="00270BC2">
              <w:rPr>
                <w:lang w:val="fr-FR"/>
              </w:rPr>
              <w:t>numeral</w:t>
            </w:r>
            <w:proofErr w:type="spellEnd"/>
            <w:r w:rsidRPr="00270BC2">
              <w:rPr>
                <w:lang w:val="fr-FR"/>
              </w:rPr>
              <w:t xml:space="preserve"> cardinal (30-60) </w:t>
            </w:r>
            <w:r w:rsidRPr="00270BC2">
              <w:rPr>
                <w:rFonts w:ascii="Calibri" w:hAnsi="Calibri" w:cs="Calibri"/>
              </w:rPr>
              <w:t></w:t>
            </w:r>
          </w:p>
          <w:p w:rsidR="00270BC2" w:rsidRPr="00270BC2" w:rsidRDefault="00270BC2" w:rsidP="00270B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Pronumele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interog</w:t>
            </w:r>
            <w:r w:rsidR="005B76B4">
              <w:rPr>
                <w:lang w:val="fr-FR"/>
              </w:rPr>
              <w:t>ative</w:t>
            </w:r>
            <w:proofErr w:type="spellEnd"/>
            <w:r w:rsidR="005B76B4">
              <w:rPr>
                <w:lang w:val="fr-FR"/>
              </w:rPr>
              <w:t xml:space="preserve"> </w:t>
            </w:r>
            <w:r w:rsidRPr="00270BC2">
              <w:rPr>
                <w:rFonts w:ascii="Calibri" w:hAnsi="Calibri" w:cs="Calibri"/>
              </w:rPr>
              <w:t></w:t>
            </w:r>
            <w:r w:rsidRPr="00270BC2">
              <w:rPr>
                <w:lang w:val="fr-FR"/>
              </w:rPr>
              <w:t xml:space="preserve"> </w:t>
            </w:r>
          </w:p>
          <w:p w:rsidR="00270BC2" w:rsidRPr="00270BC2" w:rsidRDefault="00270BC2" w:rsidP="00270B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70BC2">
              <w:rPr>
                <w:lang w:val="fr-FR"/>
              </w:rPr>
              <w:t>Verbul</w:t>
            </w:r>
            <w:proofErr w:type="spellEnd"/>
            <w:r>
              <w:rPr>
                <w:lang w:val="fr-FR"/>
              </w:rPr>
              <w:t> :</w:t>
            </w:r>
            <w:r w:rsidRPr="00270BC2">
              <w:rPr>
                <w:lang w:val="fr-FR"/>
              </w:rPr>
              <w:t xml:space="preserve"> verbe pronominale </w:t>
            </w:r>
            <w:proofErr w:type="spellStart"/>
            <w:r w:rsidRPr="00270BC2">
              <w:rPr>
                <w:lang w:val="fr-FR"/>
              </w:rPr>
              <w:t>uzuale</w:t>
            </w:r>
            <w:proofErr w:type="spellEnd"/>
            <w:r w:rsidRPr="00270BC2">
              <w:rPr>
                <w:lang w:val="fr-FR"/>
              </w:rPr>
              <w:t xml:space="preserve"> de </w:t>
            </w:r>
            <w:proofErr w:type="spellStart"/>
            <w:r w:rsidRPr="00270BC2">
              <w:rPr>
                <w:lang w:val="fr-FR"/>
              </w:rPr>
              <w:t>grupa</w:t>
            </w:r>
            <w:proofErr w:type="spellEnd"/>
            <w:r w:rsidRPr="00270BC2">
              <w:rPr>
                <w:lang w:val="fr-FR"/>
              </w:rPr>
              <w:t xml:space="preserve"> I (se laver, s’appeler, s’habiller), </w:t>
            </w:r>
            <w:proofErr w:type="spellStart"/>
            <w:r w:rsidRPr="00270BC2">
              <w:rPr>
                <w:lang w:val="fr-FR"/>
              </w:rPr>
              <w:t>indicativ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prezent</w:t>
            </w:r>
            <w:proofErr w:type="spellEnd"/>
            <w:r w:rsidRPr="00270BC2">
              <w:rPr>
                <w:lang w:val="fr-FR"/>
              </w:rPr>
              <w:t xml:space="preserve"> verbe </w:t>
            </w:r>
            <w:proofErr w:type="spellStart"/>
            <w:r w:rsidRPr="00270BC2">
              <w:rPr>
                <w:lang w:val="fr-FR"/>
              </w:rPr>
              <w:t>uzuale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din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grupele</w:t>
            </w:r>
            <w:proofErr w:type="spellEnd"/>
            <w:r w:rsidRPr="00270BC2">
              <w:rPr>
                <w:lang w:val="fr-FR"/>
              </w:rPr>
              <w:t xml:space="preserve"> I, II, III (partir, prendre, lire, voir, savoir, écrire, pouvoir </w:t>
            </w:r>
            <w:proofErr w:type="spellStart"/>
            <w:r w:rsidRPr="00270BC2">
              <w:rPr>
                <w:lang w:val="fr-FR"/>
              </w:rPr>
              <w:t>şi</w:t>
            </w:r>
            <w:proofErr w:type="spellEnd"/>
            <w:r w:rsidRPr="00270BC2">
              <w:rPr>
                <w:lang w:val="fr-FR"/>
              </w:rPr>
              <w:t xml:space="preserve"> vouloir) la </w:t>
            </w:r>
            <w:proofErr w:type="spellStart"/>
            <w:r w:rsidRPr="00270BC2">
              <w:rPr>
                <w:lang w:val="fr-FR"/>
              </w:rPr>
              <w:t>indicativ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prezent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viitorul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apropiat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imperativul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expresii</w:t>
            </w:r>
            <w:proofErr w:type="spellEnd"/>
            <w:r w:rsidRPr="00270BC2">
              <w:rPr>
                <w:lang w:val="fr-FR"/>
              </w:rPr>
              <w:t xml:space="preserve"> verbale </w:t>
            </w:r>
            <w:proofErr w:type="spellStart"/>
            <w:r w:rsidRPr="00270BC2">
              <w:rPr>
                <w:lang w:val="fr-FR"/>
              </w:rPr>
              <w:t>uzuale</w:t>
            </w:r>
            <w:proofErr w:type="spellEnd"/>
            <w:r w:rsidRPr="00270BC2">
              <w:rPr>
                <w:lang w:val="fr-FR"/>
              </w:rPr>
              <w:t xml:space="preserve">: avoir faim/ soif/ mal/ sommeil/ chaud/ froid), forma </w:t>
            </w:r>
            <w:proofErr w:type="spellStart"/>
            <w:r w:rsidRPr="00270BC2">
              <w:rPr>
                <w:lang w:val="fr-FR"/>
              </w:rPr>
              <w:t>negativă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şi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interogativă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expresii</w:t>
            </w:r>
            <w:proofErr w:type="spellEnd"/>
            <w:r w:rsidRPr="00270BC2">
              <w:rPr>
                <w:lang w:val="fr-FR"/>
              </w:rPr>
              <w:t xml:space="preserve"> verbale </w:t>
            </w:r>
            <w:proofErr w:type="spellStart"/>
            <w:r w:rsidRPr="00270BC2">
              <w:rPr>
                <w:lang w:val="fr-FR"/>
              </w:rPr>
              <w:t>impersonale</w:t>
            </w:r>
            <w:proofErr w:type="spellEnd"/>
            <w:r w:rsidRPr="00270BC2">
              <w:rPr>
                <w:lang w:val="fr-FR"/>
              </w:rPr>
              <w:t xml:space="preserve">: il fait beau/ mauvais/ froid/ chaud, il pleut, il neige </w:t>
            </w:r>
            <w:r w:rsidRPr="00270BC2">
              <w:rPr>
                <w:rFonts w:ascii="Calibri" w:hAnsi="Calibri" w:cs="Calibri"/>
              </w:rPr>
              <w:t></w:t>
            </w:r>
            <w:r w:rsidRPr="00270BC2">
              <w:rPr>
                <w:lang w:val="fr-FR"/>
              </w:rPr>
              <w:t xml:space="preserve"> </w:t>
            </w:r>
          </w:p>
          <w:p w:rsidR="00270BC2" w:rsidRPr="00270BC2" w:rsidRDefault="00270BC2" w:rsidP="00270B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70BC2">
              <w:rPr>
                <w:lang w:val="fr-FR"/>
              </w:rPr>
              <w:t>Adverbul</w:t>
            </w:r>
            <w:proofErr w:type="spellEnd"/>
            <w:r w:rsidRPr="00270BC2">
              <w:rPr>
                <w:lang w:val="fr-FR"/>
              </w:rPr>
              <w:t xml:space="preserve"> de </w:t>
            </w:r>
            <w:proofErr w:type="spellStart"/>
            <w:r w:rsidRPr="00270BC2">
              <w:rPr>
                <w:lang w:val="fr-FR"/>
              </w:rPr>
              <w:t>mod</w:t>
            </w:r>
            <w:proofErr w:type="spellEnd"/>
            <w:r w:rsidRPr="00270BC2">
              <w:rPr>
                <w:lang w:val="fr-FR"/>
              </w:rPr>
              <w:t xml:space="preserve"> (</w:t>
            </w:r>
            <w:proofErr w:type="spellStart"/>
            <w:r w:rsidRPr="00270BC2">
              <w:rPr>
                <w:lang w:val="fr-FR"/>
              </w:rPr>
              <w:t>cele</w:t>
            </w:r>
            <w:proofErr w:type="spellEnd"/>
            <w:r w:rsidRPr="00270BC2">
              <w:rPr>
                <w:lang w:val="fr-FR"/>
              </w:rPr>
              <w:t xml:space="preserve"> mai </w:t>
            </w:r>
            <w:proofErr w:type="spellStart"/>
            <w:r w:rsidRPr="00270BC2">
              <w:rPr>
                <w:lang w:val="fr-FR"/>
              </w:rPr>
              <w:t>frecvente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în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comunicare</w:t>
            </w:r>
            <w:proofErr w:type="spellEnd"/>
            <w:r w:rsidRPr="00270BC2">
              <w:rPr>
                <w:lang w:val="fr-FR"/>
              </w:rPr>
              <w:t xml:space="preserve">) de </w:t>
            </w:r>
            <w:proofErr w:type="spellStart"/>
            <w:r w:rsidRPr="00270BC2">
              <w:rPr>
                <w:lang w:val="fr-FR"/>
              </w:rPr>
              <w:t>timp</w:t>
            </w:r>
            <w:proofErr w:type="spellEnd"/>
            <w:r w:rsidRPr="00270BC2">
              <w:rPr>
                <w:lang w:val="fr-FR"/>
              </w:rPr>
              <w:t xml:space="preserve"> (aujourd’hui, bientôt, maintenant), </w:t>
            </w:r>
            <w:proofErr w:type="spellStart"/>
            <w:r w:rsidRPr="00270BC2">
              <w:rPr>
                <w:lang w:val="fr-FR"/>
              </w:rPr>
              <w:t>interogativ</w:t>
            </w:r>
            <w:proofErr w:type="spellEnd"/>
            <w:r w:rsidRPr="00270BC2">
              <w:rPr>
                <w:lang w:val="fr-FR"/>
              </w:rPr>
              <w:t xml:space="preserve"> (où, quand, combien, pourquoi)</w:t>
            </w:r>
          </w:p>
          <w:p w:rsidR="00270BC2" w:rsidRPr="00270BC2" w:rsidRDefault="00270BC2" w:rsidP="00270B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70BC2">
              <w:rPr>
                <w:lang w:val="fr-FR"/>
              </w:rPr>
              <w:t>Prepoziţii</w:t>
            </w:r>
            <w:proofErr w:type="spellEnd"/>
            <w:r w:rsidRPr="00270BC2">
              <w:rPr>
                <w:lang w:val="fr-FR"/>
              </w:rPr>
              <w:t xml:space="preserve"> si </w:t>
            </w:r>
            <w:proofErr w:type="spellStart"/>
            <w:r w:rsidRPr="00270BC2">
              <w:rPr>
                <w:lang w:val="fr-FR"/>
              </w:rPr>
              <w:t>conjunctii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frecvente</w:t>
            </w:r>
            <w:proofErr w:type="spellEnd"/>
            <w:r w:rsidRPr="00270BC2">
              <w:rPr>
                <w:lang w:val="fr-FR"/>
              </w:rPr>
              <w:t xml:space="preserve"> in </w:t>
            </w:r>
            <w:proofErr w:type="spellStart"/>
            <w:r w:rsidRPr="00270BC2">
              <w:rPr>
                <w:lang w:val="fr-FR"/>
              </w:rPr>
              <w:t>comunicare</w:t>
            </w:r>
            <w:proofErr w:type="spellEnd"/>
            <w:r w:rsidRPr="00270BC2">
              <w:rPr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</w:t>
            </w:r>
            <w:r w:rsidRPr="00270BC2">
              <w:rPr>
                <w:lang w:val="fr-FR"/>
              </w:rPr>
              <w:t xml:space="preserve"> </w:t>
            </w:r>
          </w:p>
          <w:p w:rsidR="00270BC2" w:rsidRPr="00270BC2" w:rsidRDefault="00270BC2" w:rsidP="00270B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70BC2">
              <w:rPr>
                <w:lang w:val="fr-FR"/>
              </w:rPr>
              <w:t>Tipuri</w:t>
            </w:r>
            <w:proofErr w:type="spellEnd"/>
            <w:r w:rsidRPr="00270BC2">
              <w:rPr>
                <w:lang w:val="fr-FR"/>
              </w:rPr>
              <w:t xml:space="preserve"> de </w:t>
            </w:r>
            <w:proofErr w:type="spellStart"/>
            <w:r w:rsidRPr="00270BC2">
              <w:rPr>
                <w:lang w:val="fr-FR"/>
              </w:rPr>
              <w:t>fraze</w:t>
            </w:r>
            <w:proofErr w:type="spellEnd"/>
            <w:r>
              <w:rPr>
                <w:lang w:val="fr-FR"/>
              </w:rPr>
              <w:t> :</w:t>
            </w:r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Fraza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in</w:t>
            </w:r>
            <w:r w:rsidR="005B76B4">
              <w:rPr>
                <w:lang w:val="fr-FR"/>
              </w:rPr>
              <w:t>terogativă</w:t>
            </w:r>
            <w:proofErr w:type="spellEnd"/>
            <w:r w:rsidR="005B76B4">
              <w:rPr>
                <w:lang w:val="fr-FR"/>
              </w:rPr>
              <w:t xml:space="preserve"> </w:t>
            </w:r>
            <w:proofErr w:type="spellStart"/>
            <w:r w:rsidR="005B76B4">
              <w:rPr>
                <w:lang w:val="fr-FR"/>
              </w:rPr>
              <w:t>directă</w:t>
            </w:r>
            <w:proofErr w:type="spellEnd"/>
            <w:r w:rsidRPr="00270BC2">
              <w:rPr>
                <w:lang w:val="fr-FR"/>
              </w:rPr>
              <w:t xml:space="preserve">, </w:t>
            </w:r>
            <w:proofErr w:type="spellStart"/>
            <w:r w:rsidRPr="00270BC2">
              <w:rPr>
                <w:lang w:val="fr-FR"/>
              </w:rPr>
              <w:t>fraza</w:t>
            </w:r>
            <w:proofErr w:type="spellEnd"/>
            <w:r w:rsidRPr="00270BC2">
              <w:rPr>
                <w:lang w:val="fr-FR"/>
              </w:rPr>
              <w:t xml:space="preserve"> </w:t>
            </w:r>
            <w:proofErr w:type="spellStart"/>
            <w:r w:rsidRPr="00270BC2">
              <w:rPr>
                <w:lang w:val="fr-FR"/>
              </w:rPr>
              <w:t>imperativa</w:t>
            </w:r>
            <w:proofErr w:type="spellEnd"/>
          </w:p>
        </w:tc>
      </w:tr>
      <w:tr w:rsidR="00E806F3" w:rsidRPr="00E714E0" w:rsidTr="00736277">
        <w:tc>
          <w:tcPr>
            <w:tcW w:w="2268" w:type="dxa"/>
          </w:tcPr>
          <w:p w:rsidR="00E806F3" w:rsidRDefault="009A18BF" w:rsidP="009A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Clasa a VIII a</w:t>
            </w:r>
          </w:p>
        </w:tc>
        <w:tc>
          <w:tcPr>
            <w:tcW w:w="7308" w:type="dxa"/>
          </w:tcPr>
          <w:p w:rsidR="005225D7" w:rsidRDefault="005225D7" w:rsidP="00E806F3">
            <w:pPr>
              <w:rPr>
                <w:lang w:val="ro-RO"/>
              </w:rPr>
            </w:pPr>
            <w:r>
              <w:rPr>
                <w:lang w:val="ro-RO"/>
              </w:rPr>
              <w:t>Lexic</w:t>
            </w:r>
          </w:p>
          <w:p w:rsidR="005225D7" w:rsidRPr="005225D7" w:rsidRDefault="005225D7" w:rsidP="005225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25D7">
              <w:rPr>
                <w:lang w:val="ro-RO"/>
              </w:rPr>
              <w:t>Universul personal: îmbrăcăminte, cumpă</w:t>
            </w:r>
            <w:r>
              <w:rPr>
                <w:lang w:val="ro-RO"/>
              </w:rPr>
              <w:t xml:space="preserve">rături: gusturi şi preferinţe. </w:t>
            </w:r>
          </w:p>
          <w:p w:rsidR="005225D7" w:rsidRPr="005225D7" w:rsidRDefault="005225D7" w:rsidP="005225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25D7">
              <w:rPr>
                <w:lang w:val="ro-RO"/>
              </w:rPr>
              <w:t xml:space="preserve"> Mediul î</w:t>
            </w:r>
            <w:r>
              <w:rPr>
                <w:lang w:val="ro-RO"/>
              </w:rPr>
              <w:t>nconjurător: plante şi animale</w:t>
            </w:r>
          </w:p>
          <w:p w:rsidR="005225D7" w:rsidRPr="005225D7" w:rsidRDefault="005225D7" w:rsidP="005225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25D7">
              <w:rPr>
                <w:lang w:val="ro-RO"/>
              </w:rPr>
              <w:t xml:space="preserve"> Oameni şi locuri: obiective turistice şi culturale; dive</w:t>
            </w:r>
            <w:r>
              <w:rPr>
                <w:lang w:val="ro-RO"/>
              </w:rPr>
              <w:t>rsitatea spaţiului francofon.</w:t>
            </w:r>
          </w:p>
          <w:p w:rsidR="005225D7" w:rsidRPr="005225D7" w:rsidRDefault="005225D7" w:rsidP="005225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25D7">
              <w:rPr>
                <w:lang w:val="ro-RO"/>
              </w:rPr>
              <w:t>Obiceiuri şi tradiţii: sărbătoril</w:t>
            </w:r>
            <w:r>
              <w:rPr>
                <w:lang w:val="ro-RO"/>
              </w:rPr>
              <w:t xml:space="preserve">e tradiţionale şi de familie. </w:t>
            </w:r>
          </w:p>
          <w:p w:rsidR="00E806F3" w:rsidRPr="005225D7" w:rsidRDefault="005225D7" w:rsidP="005225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25D7">
              <w:rPr>
                <w:lang w:val="ro-RO"/>
              </w:rPr>
              <w:t>Incursiuni în lumea artei: personaje îndrăgite din B.D., literatura pentru copii, cinematografie</w:t>
            </w:r>
          </w:p>
          <w:p w:rsidR="005225D7" w:rsidRDefault="005225D7" w:rsidP="005225D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Gramatică </w:t>
            </w:r>
          </w:p>
          <w:p w:rsidR="005B76B4" w:rsidRPr="005B76B4" w:rsidRDefault="005377C5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B76B4">
              <w:rPr>
                <w:lang w:val="fr-FR"/>
              </w:rPr>
              <w:t>Substantivul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construcţii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cu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prepoziţia</w:t>
            </w:r>
            <w:proofErr w:type="spellEnd"/>
            <w:r w:rsidRPr="005B76B4">
              <w:rPr>
                <w:lang w:val="fr-FR"/>
              </w:rPr>
              <w:t xml:space="preserve"> à </w:t>
            </w:r>
            <w:proofErr w:type="spellStart"/>
            <w:r w:rsidRPr="005B76B4">
              <w:rPr>
                <w:lang w:val="fr-FR"/>
              </w:rPr>
              <w:t>şi</w:t>
            </w:r>
            <w:proofErr w:type="spellEnd"/>
            <w:r w:rsidRPr="005B76B4">
              <w:rPr>
                <w:lang w:val="fr-FR"/>
              </w:rPr>
              <w:t xml:space="preserve"> de </w:t>
            </w:r>
            <w:r w:rsidRPr="005B76B4">
              <w:rPr>
                <w:rFonts w:ascii="Calibri" w:hAnsi="Calibri" w:cs="Calibri"/>
              </w:rPr>
              <w:t></w:t>
            </w:r>
          </w:p>
          <w:p w:rsidR="005B76B4" w:rsidRPr="005B76B4" w:rsidRDefault="005377C5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Articolul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partitiv</w:t>
            </w:r>
            <w:proofErr w:type="spellEnd"/>
            <w:r w:rsidRPr="005B76B4">
              <w:rPr>
                <w:lang w:val="fr-FR"/>
              </w:rPr>
              <w:t xml:space="preserve">; </w:t>
            </w:r>
            <w:proofErr w:type="spellStart"/>
            <w:r w:rsidRPr="005B76B4">
              <w:rPr>
                <w:lang w:val="fr-FR"/>
              </w:rPr>
              <w:t>înlocuirea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cu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prepoziţia</w:t>
            </w:r>
            <w:proofErr w:type="spellEnd"/>
            <w:r w:rsidRPr="005B76B4">
              <w:rPr>
                <w:lang w:val="fr-FR"/>
              </w:rPr>
              <w:t xml:space="preserve"> de </w:t>
            </w:r>
            <w:r w:rsidRPr="005B76B4">
              <w:rPr>
                <w:rFonts w:ascii="Calibri" w:hAnsi="Calibri" w:cs="Calibri"/>
              </w:rPr>
              <w:t></w:t>
            </w:r>
            <w:r w:rsidRPr="005B76B4">
              <w:rPr>
                <w:lang w:val="fr-FR"/>
              </w:rPr>
              <w:t xml:space="preserve"> </w:t>
            </w:r>
          </w:p>
          <w:p w:rsidR="005B76B4" w:rsidRPr="005B76B4" w:rsidRDefault="005377C5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B76B4">
              <w:rPr>
                <w:lang w:val="fr-FR"/>
              </w:rPr>
              <w:t>Adjectivul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calificativ</w:t>
            </w:r>
            <w:proofErr w:type="spellEnd"/>
            <w:r w:rsidRPr="005B76B4">
              <w:rPr>
                <w:lang w:val="fr-FR"/>
              </w:rPr>
              <w:t xml:space="preserve"> – grade de </w:t>
            </w:r>
            <w:proofErr w:type="spellStart"/>
            <w:r w:rsidRPr="005B76B4">
              <w:rPr>
                <w:lang w:val="fr-FR"/>
              </w:rPr>
              <w:t>comparaţie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regulate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numeral</w:t>
            </w:r>
            <w:proofErr w:type="spellEnd"/>
            <w:r w:rsidRPr="005B76B4">
              <w:rPr>
                <w:lang w:val="fr-FR"/>
              </w:rPr>
              <w:t xml:space="preserve"> cardinal (60-100) </w:t>
            </w:r>
            <w:r w:rsidRPr="005B76B4">
              <w:rPr>
                <w:rFonts w:ascii="Calibri" w:hAnsi="Calibri" w:cs="Calibri"/>
              </w:rPr>
              <w:t></w:t>
            </w:r>
          </w:p>
          <w:p w:rsidR="005B76B4" w:rsidRPr="005B76B4" w:rsidRDefault="005377C5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Pronumele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personal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cu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funcţie</w:t>
            </w:r>
            <w:proofErr w:type="spellEnd"/>
            <w:r w:rsidRPr="005B76B4">
              <w:rPr>
                <w:lang w:val="fr-FR"/>
              </w:rPr>
              <w:t xml:space="preserve"> de </w:t>
            </w:r>
            <w:proofErr w:type="spellStart"/>
            <w:r w:rsidRPr="005B76B4">
              <w:rPr>
                <w:lang w:val="fr-FR"/>
              </w:rPr>
              <w:t>complement</w:t>
            </w:r>
            <w:proofErr w:type="spellEnd"/>
            <w:r w:rsidRPr="005B76B4">
              <w:rPr>
                <w:lang w:val="fr-FR"/>
              </w:rPr>
              <w:t xml:space="preserve"> direct </w:t>
            </w:r>
            <w:proofErr w:type="spellStart"/>
            <w:r w:rsidRPr="005B76B4">
              <w:rPr>
                <w:lang w:val="fr-FR"/>
              </w:rPr>
              <w:t>şi</w:t>
            </w:r>
            <w:proofErr w:type="spellEnd"/>
            <w:r w:rsidRPr="005B76B4">
              <w:rPr>
                <w:lang w:val="fr-FR"/>
              </w:rPr>
              <w:t xml:space="preserve"> indirect; </w:t>
            </w:r>
            <w:proofErr w:type="spellStart"/>
            <w:r w:rsidRPr="005B76B4">
              <w:rPr>
                <w:lang w:val="fr-FR"/>
              </w:rPr>
              <w:t>pronumele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proofErr w:type="gramStart"/>
            <w:r w:rsidRPr="005B76B4">
              <w:rPr>
                <w:lang w:val="fr-FR"/>
              </w:rPr>
              <w:t>int</w:t>
            </w:r>
            <w:r w:rsidR="005B76B4">
              <w:rPr>
                <w:lang w:val="fr-FR"/>
              </w:rPr>
              <w:t>erogativ</w:t>
            </w:r>
            <w:proofErr w:type="spellEnd"/>
            <w:r w:rsidR="005B76B4">
              <w:rPr>
                <w:lang w:val="fr-FR"/>
              </w:rPr>
              <w:t xml:space="preserve"> )</w:t>
            </w:r>
            <w:proofErr w:type="gramEnd"/>
          </w:p>
          <w:p w:rsidR="005B76B4" w:rsidRPr="005B76B4" w:rsidRDefault="005377C5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Verbul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indicativul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prezent</w:t>
            </w:r>
            <w:proofErr w:type="spellEnd"/>
            <w:r w:rsidRPr="005B76B4">
              <w:rPr>
                <w:lang w:val="fr-FR"/>
              </w:rPr>
              <w:t xml:space="preserve"> al </w:t>
            </w:r>
            <w:proofErr w:type="spellStart"/>
            <w:r w:rsidRPr="005B76B4">
              <w:rPr>
                <w:lang w:val="fr-FR"/>
              </w:rPr>
              <w:t>verbelo</w:t>
            </w:r>
            <w:r w:rsidR="005B76B4">
              <w:rPr>
                <w:lang w:val="fr-FR"/>
              </w:rPr>
              <w:t>r</w:t>
            </w:r>
            <w:proofErr w:type="spellEnd"/>
            <w:r w:rsidR="005B76B4">
              <w:rPr>
                <w:lang w:val="fr-FR"/>
              </w:rPr>
              <w:t xml:space="preserve">, </w:t>
            </w:r>
            <w:proofErr w:type="spellStart"/>
            <w:r w:rsidR="005B76B4" w:rsidRPr="005B76B4">
              <w:rPr>
                <w:lang w:val="fr-FR"/>
              </w:rPr>
              <w:t>perfectul</w:t>
            </w:r>
            <w:proofErr w:type="spellEnd"/>
            <w:r w:rsidR="005B76B4" w:rsidRPr="005B76B4">
              <w:rPr>
                <w:lang w:val="fr-FR"/>
              </w:rPr>
              <w:t xml:space="preserve"> </w:t>
            </w:r>
            <w:proofErr w:type="spellStart"/>
            <w:r w:rsidR="005B76B4" w:rsidRPr="005B76B4">
              <w:rPr>
                <w:lang w:val="fr-FR"/>
              </w:rPr>
              <w:t>compus</w:t>
            </w:r>
            <w:proofErr w:type="spellEnd"/>
            <w:r w:rsidR="005B76B4" w:rsidRPr="005B76B4">
              <w:rPr>
                <w:lang w:val="fr-FR"/>
              </w:rPr>
              <w:t xml:space="preserve"> (</w:t>
            </w:r>
            <w:proofErr w:type="spellStart"/>
            <w:r w:rsidR="005B76B4" w:rsidRPr="005B76B4">
              <w:rPr>
                <w:lang w:val="fr-FR"/>
              </w:rPr>
              <w:t>afirmativ</w:t>
            </w:r>
            <w:proofErr w:type="spellEnd"/>
            <w:r w:rsidR="005B76B4" w:rsidRPr="005B76B4">
              <w:rPr>
                <w:lang w:val="fr-FR"/>
              </w:rPr>
              <w:t xml:space="preserve">, </w:t>
            </w:r>
            <w:proofErr w:type="spellStart"/>
            <w:r w:rsidR="005B76B4" w:rsidRPr="005B76B4">
              <w:rPr>
                <w:lang w:val="fr-FR"/>
              </w:rPr>
              <w:t>negativ</w:t>
            </w:r>
            <w:proofErr w:type="spellEnd"/>
            <w:r w:rsidR="005B76B4" w:rsidRPr="005B76B4">
              <w:rPr>
                <w:lang w:val="fr-FR"/>
              </w:rPr>
              <w:t xml:space="preserve">, </w:t>
            </w:r>
            <w:proofErr w:type="spellStart"/>
            <w:r w:rsidR="005B76B4" w:rsidRPr="005B76B4">
              <w:rPr>
                <w:lang w:val="fr-FR"/>
              </w:rPr>
              <w:t>interogativ</w:t>
            </w:r>
            <w:proofErr w:type="spellEnd"/>
            <w:r w:rsidR="005B76B4" w:rsidRPr="005B76B4">
              <w:rPr>
                <w:lang w:val="fr-FR"/>
              </w:rPr>
              <w:t xml:space="preserve">) al </w:t>
            </w:r>
            <w:proofErr w:type="spellStart"/>
            <w:r w:rsidR="005B76B4" w:rsidRPr="005B76B4">
              <w:rPr>
                <w:lang w:val="fr-FR"/>
              </w:rPr>
              <w:t>verbelor</w:t>
            </w:r>
            <w:proofErr w:type="spellEnd"/>
            <w:r w:rsidR="005B76B4" w:rsidRPr="005B76B4">
              <w:rPr>
                <w:lang w:val="fr-FR"/>
              </w:rPr>
              <w:t xml:space="preserve"> </w:t>
            </w:r>
            <w:proofErr w:type="spellStart"/>
            <w:r w:rsidR="005B76B4" w:rsidRPr="005B76B4">
              <w:rPr>
                <w:lang w:val="fr-FR"/>
              </w:rPr>
              <w:t>conjugate</w:t>
            </w:r>
            <w:proofErr w:type="spellEnd"/>
            <w:r w:rsidR="005B76B4" w:rsidRPr="005B76B4">
              <w:rPr>
                <w:lang w:val="fr-FR"/>
              </w:rPr>
              <w:t xml:space="preserve"> </w:t>
            </w:r>
            <w:proofErr w:type="spellStart"/>
            <w:r w:rsidR="005B76B4" w:rsidRPr="005B76B4">
              <w:rPr>
                <w:lang w:val="fr-FR"/>
              </w:rPr>
              <w:t>cu</w:t>
            </w:r>
            <w:proofErr w:type="spellEnd"/>
            <w:r w:rsidR="005B76B4" w:rsidRPr="005B76B4">
              <w:rPr>
                <w:lang w:val="fr-FR"/>
              </w:rPr>
              <w:t xml:space="preserve"> avoir (verbe </w:t>
            </w:r>
            <w:proofErr w:type="spellStart"/>
            <w:r w:rsidR="005B76B4" w:rsidRPr="005B76B4">
              <w:rPr>
                <w:lang w:val="fr-FR"/>
              </w:rPr>
              <w:t>auxiliare</w:t>
            </w:r>
            <w:proofErr w:type="spellEnd"/>
            <w:r w:rsidR="005B76B4" w:rsidRPr="005B76B4">
              <w:rPr>
                <w:lang w:val="fr-FR"/>
              </w:rPr>
              <w:t xml:space="preserve">, verbe de gr. I, gr. II </w:t>
            </w:r>
            <w:proofErr w:type="spellStart"/>
            <w:r w:rsidR="005B76B4" w:rsidRPr="005B76B4">
              <w:rPr>
                <w:lang w:val="fr-FR"/>
              </w:rPr>
              <w:t>şi</w:t>
            </w:r>
            <w:proofErr w:type="spellEnd"/>
            <w:r w:rsidR="005B76B4" w:rsidRPr="005B76B4">
              <w:rPr>
                <w:lang w:val="fr-FR"/>
              </w:rPr>
              <w:t xml:space="preserve"> gr. III de mare </w:t>
            </w:r>
            <w:proofErr w:type="spellStart"/>
            <w:r w:rsidR="005B76B4" w:rsidRPr="005B76B4">
              <w:rPr>
                <w:lang w:val="fr-FR"/>
              </w:rPr>
              <w:t>frecvenţă</w:t>
            </w:r>
            <w:proofErr w:type="spellEnd"/>
            <w:r w:rsidR="005B76B4" w:rsidRPr="005B76B4">
              <w:rPr>
                <w:lang w:val="fr-FR"/>
              </w:rPr>
              <w:t xml:space="preserve">) </w:t>
            </w:r>
            <w:proofErr w:type="spellStart"/>
            <w:r w:rsidR="005B76B4" w:rsidRPr="005B76B4">
              <w:rPr>
                <w:lang w:val="fr-FR"/>
              </w:rPr>
              <w:t>şi</w:t>
            </w:r>
            <w:proofErr w:type="spellEnd"/>
            <w:r w:rsidR="005B76B4" w:rsidRPr="005B76B4">
              <w:rPr>
                <w:lang w:val="fr-FR"/>
              </w:rPr>
              <w:t xml:space="preserve"> </w:t>
            </w:r>
            <w:proofErr w:type="spellStart"/>
            <w:r w:rsidR="005B76B4" w:rsidRPr="005B76B4">
              <w:rPr>
                <w:lang w:val="fr-FR"/>
              </w:rPr>
              <w:t>cu</w:t>
            </w:r>
            <w:proofErr w:type="spellEnd"/>
            <w:r w:rsidR="005B76B4" w:rsidRPr="005B76B4">
              <w:rPr>
                <w:lang w:val="fr-FR"/>
              </w:rPr>
              <w:t xml:space="preserve"> être (aller, venir, partir); </w:t>
            </w:r>
            <w:proofErr w:type="spellStart"/>
            <w:r w:rsidR="005B76B4" w:rsidRPr="005B76B4">
              <w:rPr>
                <w:lang w:val="fr-FR"/>
              </w:rPr>
              <w:t>viitorul</w:t>
            </w:r>
            <w:proofErr w:type="spellEnd"/>
            <w:r w:rsidR="005B76B4" w:rsidRPr="005B76B4">
              <w:rPr>
                <w:lang w:val="fr-FR"/>
              </w:rPr>
              <w:t xml:space="preserve"> </w:t>
            </w:r>
            <w:proofErr w:type="spellStart"/>
            <w:r w:rsidR="005B76B4" w:rsidRPr="005B76B4">
              <w:rPr>
                <w:lang w:val="fr-FR"/>
              </w:rPr>
              <w:t>simplu</w:t>
            </w:r>
            <w:proofErr w:type="spellEnd"/>
            <w:r w:rsidR="005B76B4" w:rsidRPr="005B76B4">
              <w:rPr>
                <w:lang w:val="fr-FR"/>
              </w:rPr>
              <w:t xml:space="preserve"> </w:t>
            </w:r>
            <w:proofErr w:type="spellStart"/>
            <w:r w:rsidR="005B76B4" w:rsidRPr="005B76B4">
              <w:rPr>
                <w:lang w:val="fr-FR"/>
              </w:rPr>
              <w:t>gr.I</w:t>
            </w:r>
            <w:proofErr w:type="spellEnd"/>
            <w:r w:rsidR="005B76B4" w:rsidRPr="005B76B4">
              <w:rPr>
                <w:lang w:val="fr-FR"/>
              </w:rPr>
              <w:t xml:space="preserve">, gr. a </w:t>
            </w:r>
            <w:proofErr w:type="spellStart"/>
            <w:r w:rsidR="005B76B4" w:rsidRPr="005B76B4">
              <w:rPr>
                <w:lang w:val="fr-FR"/>
              </w:rPr>
              <w:t>II-a</w:t>
            </w:r>
            <w:proofErr w:type="spellEnd"/>
            <w:r w:rsidR="005B76B4" w:rsidRPr="005B76B4">
              <w:rPr>
                <w:lang w:val="fr-FR"/>
              </w:rPr>
              <w:t xml:space="preserve">, verbe </w:t>
            </w:r>
            <w:proofErr w:type="spellStart"/>
            <w:r w:rsidR="005B76B4" w:rsidRPr="005B76B4">
              <w:rPr>
                <w:lang w:val="fr-FR"/>
              </w:rPr>
              <w:t>auxiliare</w:t>
            </w:r>
            <w:proofErr w:type="spellEnd"/>
            <w:r w:rsidR="005B76B4" w:rsidRPr="005B76B4">
              <w:rPr>
                <w:lang w:val="fr-FR"/>
              </w:rPr>
              <w:t xml:space="preserve"> </w:t>
            </w:r>
          </w:p>
          <w:p w:rsidR="009257B8" w:rsidRPr="009257B8" w:rsidRDefault="005B76B4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B76B4">
              <w:rPr>
                <w:lang w:val="fr-FR"/>
              </w:rPr>
              <w:t>Adverbul</w:t>
            </w:r>
            <w:proofErr w:type="spellEnd"/>
            <w:r w:rsidRPr="005B76B4">
              <w:rPr>
                <w:lang w:val="fr-FR"/>
              </w:rPr>
              <w:t xml:space="preserve"> (</w:t>
            </w:r>
            <w:proofErr w:type="spellStart"/>
            <w:r w:rsidRPr="005B76B4">
              <w:rPr>
                <w:lang w:val="fr-FR"/>
              </w:rPr>
              <w:t>elemente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frecvente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în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comunicare</w:t>
            </w:r>
            <w:proofErr w:type="spellEnd"/>
            <w:r w:rsidRPr="005B76B4">
              <w:rPr>
                <w:lang w:val="fr-FR"/>
              </w:rPr>
              <w:t xml:space="preserve">) adverbe de </w:t>
            </w:r>
            <w:proofErr w:type="spellStart"/>
            <w:r w:rsidRPr="005B76B4">
              <w:rPr>
                <w:lang w:val="fr-FR"/>
              </w:rPr>
              <w:t>cantitate</w:t>
            </w:r>
            <w:proofErr w:type="spellEnd"/>
            <w:r w:rsidRPr="005B76B4">
              <w:rPr>
                <w:lang w:val="fr-FR"/>
              </w:rPr>
              <w:t xml:space="preserve"> adverbe de </w:t>
            </w:r>
            <w:proofErr w:type="spellStart"/>
            <w:r w:rsidRPr="005B76B4">
              <w:rPr>
                <w:lang w:val="fr-FR"/>
              </w:rPr>
              <w:t>timp</w:t>
            </w:r>
            <w:proofErr w:type="spellEnd"/>
            <w:r w:rsidRPr="005B76B4">
              <w:rPr>
                <w:lang w:val="fr-FR"/>
              </w:rPr>
              <w:t xml:space="preserve"> adverbe d</w:t>
            </w:r>
            <w:r w:rsidR="009257B8">
              <w:rPr>
                <w:lang w:val="fr-FR"/>
              </w:rPr>
              <w:t xml:space="preserve">e </w:t>
            </w:r>
            <w:proofErr w:type="spellStart"/>
            <w:r w:rsidR="009257B8">
              <w:rPr>
                <w:lang w:val="fr-FR"/>
              </w:rPr>
              <w:t>mod</w:t>
            </w:r>
            <w:proofErr w:type="spellEnd"/>
          </w:p>
          <w:p w:rsidR="009257B8" w:rsidRPr="009257B8" w:rsidRDefault="005B76B4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B76B4">
              <w:rPr>
                <w:lang w:val="fr-FR"/>
              </w:rPr>
              <w:t>Prepoziţia</w:t>
            </w:r>
            <w:proofErr w:type="spellEnd"/>
            <w:r w:rsidRPr="005B76B4">
              <w:rPr>
                <w:lang w:val="fr-FR"/>
              </w:rPr>
              <w:t xml:space="preserve"> (</w:t>
            </w:r>
            <w:proofErr w:type="spellStart"/>
            <w:r w:rsidRPr="005B76B4">
              <w:rPr>
                <w:lang w:val="fr-FR"/>
              </w:rPr>
              <w:t>elemente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frecvente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în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comunicare</w:t>
            </w:r>
            <w:proofErr w:type="spellEnd"/>
            <w:r w:rsidRPr="005B76B4">
              <w:rPr>
                <w:lang w:val="fr-FR"/>
              </w:rPr>
              <w:t xml:space="preserve">) </w:t>
            </w:r>
            <w:r w:rsidRPr="005B76B4">
              <w:rPr>
                <w:rFonts w:ascii="Calibri" w:hAnsi="Calibri" w:cs="Calibri"/>
              </w:rPr>
              <w:t></w:t>
            </w:r>
            <w:r w:rsidRPr="005B76B4">
              <w:rPr>
                <w:lang w:val="fr-FR"/>
              </w:rPr>
              <w:t xml:space="preserve"> </w:t>
            </w:r>
          </w:p>
          <w:p w:rsidR="009257B8" w:rsidRPr="009257B8" w:rsidRDefault="005B76B4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B76B4">
              <w:rPr>
                <w:lang w:val="fr-FR"/>
              </w:rPr>
              <w:t>Co</w:t>
            </w:r>
            <w:r w:rsidR="009257B8">
              <w:rPr>
                <w:lang w:val="fr-FR"/>
              </w:rPr>
              <w:t>njuncţii</w:t>
            </w:r>
            <w:proofErr w:type="spellEnd"/>
            <w:r w:rsidR="009257B8">
              <w:rPr>
                <w:lang w:val="fr-FR"/>
              </w:rPr>
              <w:t xml:space="preserve"> </w:t>
            </w:r>
            <w:proofErr w:type="spellStart"/>
            <w:r w:rsidR="009257B8">
              <w:rPr>
                <w:lang w:val="fr-FR"/>
              </w:rPr>
              <w:t>uzuale</w:t>
            </w:r>
            <w:proofErr w:type="spellEnd"/>
            <w:r w:rsidR="009257B8">
              <w:rPr>
                <w:lang w:val="fr-FR"/>
              </w:rPr>
              <w:t xml:space="preserve"> et, mais, donc</w:t>
            </w:r>
          </w:p>
          <w:p w:rsidR="005B76B4" w:rsidRPr="005B76B4" w:rsidRDefault="005B76B4" w:rsidP="005B76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B76B4">
              <w:rPr>
                <w:lang w:val="fr-FR"/>
              </w:rPr>
              <w:t>Tipuri</w:t>
            </w:r>
            <w:proofErr w:type="spellEnd"/>
            <w:r w:rsidRPr="005B76B4">
              <w:rPr>
                <w:lang w:val="fr-FR"/>
              </w:rPr>
              <w:t xml:space="preserve"> de </w:t>
            </w:r>
            <w:proofErr w:type="spellStart"/>
            <w:r w:rsidRPr="005B76B4">
              <w:rPr>
                <w:lang w:val="fr-FR"/>
              </w:rPr>
              <w:t>fraze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Fraza</w:t>
            </w:r>
            <w:proofErr w:type="spellEnd"/>
            <w:r w:rsidRPr="005B76B4">
              <w:rPr>
                <w:lang w:val="fr-FR"/>
              </w:rPr>
              <w:t xml:space="preserve"> </w:t>
            </w:r>
            <w:proofErr w:type="spellStart"/>
            <w:r w:rsidRPr="005B76B4">
              <w:rPr>
                <w:lang w:val="fr-FR"/>
              </w:rPr>
              <w:t>exclamativă</w:t>
            </w:r>
            <w:proofErr w:type="spellEnd"/>
          </w:p>
        </w:tc>
      </w:tr>
    </w:tbl>
    <w:p w:rsidR="00E806F3" w:rsidRDefault="00E714E0" w:rsidP="00E806F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Profesor,  Stoichicescu Lorena</w:t>
      </w:r>
    </w:p>
    <w:p w:rsidR="00E714E0" w:rsidRPr="00E806F3" w:rsidRDefault="00E714E0" w:rsidP="00E806F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714E0" w:rsidRPr="00E806F3" w:rsidSect="00A3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BE6"/>
    <w:multiLevelType w:val="hybridMultilevel"/>
    <w:tmpl w:val="7B44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76840"/>
    <w:multiLevelType w:val="hybridMultilevel"/>
    <w:tmpl w:val="509E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6549"/>
    <w:multiLevelType w:val="hybridMultilevel"/>
    <w:tmpl w:val="D558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6658"/>
    <w:multiLevelType w:val="hybridMultilevel"/>
    <w:tmpl w:val="D2B6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3F8E"/>
    <w:multiLevelType w:val="hybridMultilevel"/>
    <w:tmpl w:val="C080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054D6"/>
    <w:multiLevelType w:val="hybridMultilevel"/>
    <w:tmpl w:val="969EBE2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7DCD05B6"/>
    <w:multiLevelType w:val="hybridMultilevel"/>
    <w:tmpl w:val="AD702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6F3"/>
    <w:rsid w:val="00270BC2"/>
    <w:rsid w:val="00394C22"/>
    <w:rsid w:val="005225D7"/>
    <w:rsid w:val="005377C5"/>
    <w:rsid w:val="005B76B4"/>
    <w:rsid w:val="006373F4"/>
    <w:rsid w:val="00736277"/>
    <w:rsid w:val="009257B8"/>
    <w:rsid w:val="009A18BF"/>
    <w:rsid w:val="00A37F7E"/>
    <w:rsid w:val="00BA24A1"/>
    <w:rsid w:val="00E54259"/>
    <w:rsid w:val="00E714E0"/>
    <w:rsid w:val="00E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F3"/>
    <w:pPr>
      <w:ind w:left="720"/>
      <w:contextualSpacing/>
    </w:pPr>
  </w:style>
  <w:style w:type="table" w:styleId="TableGrid">
    <w:name w:val="Table Grid"/>
    <w:basedOn w:val="TableNormal"/>
    <w:uiPriority w:val="59"/>
    <w:rsid w:val="00E8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2021-09-16T17:54:00Z</dcterms:created>
  <dcterms:modified xsi:type="dcterms:W3CDTF">2023-09-12T06:11:00Z</dcterms:modified>
</cp:coreProperties>
</file>