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80" w:rsidRPr="003A6670" w:rsidRDefault="006C6A9A" w:rsidP="00CD1280">
      <w:pPr>
        <w:shd w:val="clear" w:color="auto" w:fill="FFFFFF"/>
        <w:spacing w:after="0" w:line="60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A171C"/>
          <w:sz w:val="28"/>
          <w:szCs w:val="28"/>
          <w:bdr w:val="none" w:sz="0" w:space="0" w:color="auto" w:frame="1"/>
          <w:lang w:val="ro-RO" w:eastAsia="ro-RO"/>
        </w:rPr>
      </w:pPr>
      <w:r w:rsidRPr="002170A7">
        <w:rPr>
          <w:rFonts w:ascii="Times New Roman" w:eastAsia="Times New Roman" w:hAnsi="Times New Roman" w:cs="Times New Roman"/>
          <w:b/>
          <w:color w:val="1A171C"/>
          <w:sz w:val="32"/>
          <w:szCs w:val="32"/>
          <w:bdr w:val="none" w:sz="0" w:space="0" w:color="auto" w:frame="1"/>
          <w:lang w:val="ro-RO" w:eastAsia="ro-RO"/>
        </w:rPr>
        <w:t xml:space="preserve">     </w:t>
      </w:r>
      <w:r w:rsidR="00CD1280" w:rsidRPr="003A6670">
        <w:rPr>
          <w:rFonts w:ascii="Times New Roman" w:eastAsia="Times New Roman" w:hAnsi="Times New Roman" w:cs="Times New Roman"/>
          <w:b/>
          <w:color w:val="1A171C"/>
          <w:sz w:val="28"/>
          <w:szCs w:val="28"/>
          <w:bdr w:val="none" w:sz="0" w:space="0" w:color="auto" w:frame="1"/>
          <w:lang w:val="ro-RO" w:eastAsia="ro-RO"/>
        </w:rPr>
        <w:t>INFORMARE</w:t>
      </w:r>
    </w:p>
    <w:p w:rsidR="00392D17" w:rsidRDefault="00CD1280" w:rsidP="00CD1280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color w:val="1A171C"/>
          <w:sz w:val="28"/>
          <w:szCs w:val="28"/>
          <w:bdr w:val="none" w:sz="0" w:space="0" w:color="auto" w:frame="1"/>
          <w:lang w:val="ro-RO" w:eastAsia="ro-RO"/>
        </w:rPr>
      </w:pPr>
      <w:r w:rsidRPr="003A6670">
        <w:rPr>
          <w:rFonts w:ascii="Times New Roman" w:eastAsia="Times New Roman" w:hAnsi="Times New Roman" w:cs="Times New Roman"/>
          <w:b/>
          <w:i/>
          <w:iCs/>
          <w:color w:val="1A171C"/>
          <w:sz w:val="28"/>
          <w:szCs w:val="28"/>
          <w:bdr w:val="none" w:sz="0" w:space="0" w:color="auto" w:frame="1"/>
          <w:lang w:val="ro-RO" w:eastAsia="ro-RO"/>
        </w:rPr>
        <w:t xml:space="preserve">     Referitoare la desfășurarea activităților extrașcolare/proiectelor educative 2022</w:t>
      </w:r>
    </w:p>
    <w:p w:rsidR="00EA76F6" w:rsidRPr="003A6670" w:rsidRDefault="00EA76F6" w:rsidP="00CD1280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color w:val="1A171C"/>
          <w:sz w:val="28"/>
          <w:szCs w:val="28"/>
          <w:bdr w:val="none" w:sz="0" w:space="0" w:color="auto" w:frame="1"/>
          <w:lang w:val="ro-RO" w:eastAsia="ro-RO"/>
        </w:rPr>
      </w:pPr>
    </w:p>
    <w:p w:rsidR="00CF4D5A" w:rsidRPr="00392D17" w:rsidRDefault="00392D17" w:rsidP="00392D1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semestrul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II al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anul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școlar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2021 – 2022,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activitățile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extrașcolare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inclusiv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proiectele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educative se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vor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desfășura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conformitate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cu:</w:t>
      </w:r>
    </w:p>
    <w:p w:rsidR="00392D17" w:rsidRPr="00392D17" w:rsidRDefault="00392D17" w:rsidP="00392D17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392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Regulamentul de organizare și funcționare a unităților de învățământ preuniversitar (ROFUIP), aprobat prin OMEC nr. 5447/2020, cu modificările și completările ulterioare;</w:t>
      </w:r>
    </w:p>
    <w:p w:rsidR="00392D17" w:rsidRPr="00392D17" w:rsidRDefault="00392D17" w:rsidP="00392D17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392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Ordinul M.E.C.I. nr. 5132/10.09.2009 privind activitățile specifice funcției de diriginte;</w:t>
      </w:r>
    </w:p>
    <w:p w:rsidR="00392D17" w:rsidRPr="00392D17" w:rsidRDefault="00392D17" w:rsidP="00392D17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392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Regulamentul activităților cuprinse în calendarul activităților educative, școlare și extrașcolare (anexa 2 la Ordinul Ministrului Educației, Cercetării, Tineretului și Sportului nr. 3035/2012, cu modificările și completările ulterioare);</w:t>
      </w:r>
    </w:p>
    <w:p w:rsidR="00392D17" w:rsidRPr="00392D17" w:rsidRDefault="00392D17" w:rsidP="00392D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</w:p>
    <w:p w:rsidR="00215E73" w:rsidRPr="003054C2" w:rsidRDefault="00392D17" w:rsidP="00CC049A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054C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Conform ROFUIP,</w:t>
      </w:r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activitatea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educativă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extrașcolară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unitățile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învățământ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este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concepută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dezvoltare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personală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ca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modalitate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formare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întărire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culturii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organizaționale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unității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învățământ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mijloc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îmbunătățire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motivației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frecvenței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performanței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școlare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precum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remediere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unor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probleme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comportamentale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elevilor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 </w:t>
      </w:r>
      <w:proofErr w:type="spellStart"/>
      <w:r w:rsidRPr="003054C2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Profesorul</w:t>
      </w:r>
      <w:proofErr w:type="spellEnd"/>
      <w:r w:rsidRPr="003054C2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diriginte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întocmește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calendarul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activităților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educative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extrașcolare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clasei</w:t>
      </w:r>
      <w:proofErr w:type="spellEnd"/>
      <w:r w:rsidRPr="003054C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3054C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</w:t>
      </w:r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oordonatorul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proiecte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şi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programe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educative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șco</w:t>
      </w:r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lare</w:t>
      </w:r>
      <w:proofErr w:type="spellEnd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extrașcolare</w:t>
      </w:r>
      <w:proofErr w:type="spellEnd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elaborează</w:t>
      </w:r>
      <w:proofErr w:type="spellEnd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pro</w:t>
      </w:r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iectul</w:t>
      </w:r>
      <w:proofErr w:type="spellEnd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programului</w:t>
      </w:r>
      <w:proofErr w:type="spellEnd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calendarului</w:t>
      </w:r>
      <w:proofErr w:type="spellEnd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activităților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educative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școlare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extrașco</w:t>
      </w:r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lare</w:t>
      </w:r>
      <w:proofErr w:type="spellEnd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unității</w:t>
      </w:r>
      <w:proofErr w:type="spellEnd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215E73"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învățământ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îl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supune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spre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aprobare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consiliului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administrație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3054C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054C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</w:t>
      </w:r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alendarul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activităților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educative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extrașcolare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este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aprobat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consiliul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administrație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unității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învățământ</w:t>
      </w:r>
      <w:proofErr w:type="spellEnd"/>
      <w:r w:rsidRPr="003054C2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15E73" w:rsidRDefault="00215E73" w:rsidP="00215E73">
      <w:pPr>
        <w:spacing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Având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vedere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aprobarea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calendarelor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competiționale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către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Ministerul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Educației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am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atașat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tabelul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care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cuprinde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proiectele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naționale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și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datele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până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la care se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fac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înscrieri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participarea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la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etapele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județene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ale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acestor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proiecte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cuprinse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CAEN 2022, conform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regulamentelor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proprii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disponibile</w:t>
      </w:r>
      <w:proofErr w:type="spellEnd"/>
      <w:r w:rsidRPr="00392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aici:</w:t>
      </w:r>
      <w:r w:rsidRPr="00392D1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</w:t>
      </w:r>
      <w:hyperlink r:id="rId8" w:history="1">
        <w:r w:rsidRPr="00392D17">
          <w:rPr>
            <w:rFonts w:ascii="Times New Roman" w:hAnsi="Times New Roman" w:cs="Times New Roman"/>
            <w:color w:val="2C4CA2"/>
            <w:sz w:val="28"/>
            <w:szCs w:val="28"/>
            <w:bdr w:val="none" w:sz="0" w:space="0" w:color="auto" w:frame="1"/>
            <w:shd w:val="clear" w:color="auto" w:fill="FFFFFF"/>
          </w:rPr>
          <w:t>https://drive.google.com/drive/folders/1UI1MK1MmYDLrWL1jvUYCZY2E0GW_hd3U?usp=sharing</w:t>
        </w:r>
      </w:hyperlink>
      <w:r w:rsidRPr="00392D17">
        <w:rPr>
          <w:rFonts w:ascii="Arial" w:hAnsi="Arial" w:cs="Arial"/>
          <w:color w:val="555555"/>
          <w:sz w:val="28"/>
          <w:szCs w:val="28"/>
          <w:shd w:val="clear" w:color="auto" w:fill="FFFFFF"/>
        </w:rPr>
        <w:t>.</w:t>
      </w:r>
    </w:p>
    <w:p w:rsidR="00215E73" w:rsidRDefault="00215E73" w:rsidP="00215E7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D04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Înscrierea se face prin adresă oficială trimisă de școală la 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.</w:t>
      </w:r>
      <w:r w:rsidRPr="00D04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.</w:t>
      </w:r>
      <w:r w:rsidRPr="00D04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J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. OLT</w:t>
      </w:r>
      <w:r w:rsidRPr="00D04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, în atenția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doamnei inspector Sofia DUȚĂ</w:t>
      </w:r>
      <w:r w:rsidRPr="00D04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, până la data stabilită.</w:t>
      </w:r>
    </w:p>
    <w:p w:rsidR="00701BC0" w:rsidRDefault="00701BC0" w:rsidP="00215E7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bookmarkStart w:id="0" w:name="_GoBack"/>
    </w:p>
    <w:p w:rsidR="00701BC0" w:rsidRPr="00701BC0" w:rsidRDefault="00701BC0" w:rsidP="00215E7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701BC0">
        <w:rPr>
          <w:b/>
          <w:sz w:val="24"/>
          <w:szCs w:val="24"/>
        </w:rPr>
        <w:t xml:space="preserve">CALENDARUL ACTIVITĂȚILOR EDUCATIVE NAȚIONALE 2022 - </w:t>
      </w:r>
      <w:proofErr w:type="spellStart"/>
      <w:r w:rsidRPr="00701BC0">
        <w:rPr>
          <w:b/>
          <w:sz w:val="24"/>
          <w:szCs w:val="24"/>
        </w:rPr>
        <w:t>Nr</w:t>
      </w:r>
      <w:proofErr w:type="spellEnd"/>
      <w:r w:rsidRPr="00701BC0">
        <w:rPr>
          <w:b/>
          <w:sz w:val="24"/>
          <w:szCs w:val="24"/>
        </w:rPr>
        <w:t>. 25.811/21.02.2022</w:t>
      </w:r>
    </w:p>
    <w:p w:rsidR="00701BC0" w:rsidRDefault="00701BC0" w:rsidP="00215E7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history="1">
        <w:r w:rsidRPr="00D71E4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https://docs.google.com/spreadsheets/d/1g06w2fOAAsIJQsfeIELxkngcjhLUMoSd/edit#gid=1375737088</w:t>
        </w:r>
      </w:hyperlink>
    </w:p>
    <w:bookmarkEnd w:id="0"/>
    <w:p w:rsidR="00701BC0" w:rsidRPr="00392D17" w:rsidRDefault="00701BC0" w:rsidP="00215E7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01BC0" w:rsidRPr="00392D17" w:rsidSect="00190DD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E3" w:rsidRDefault="000249E3" w:rsidP="008403E1">
      <w:pPr>
        <w:spacing w:after="0" w:line="240" w:lineRule="auto"/>
      </w:pPr>
      <w:r>
        <w:separator/>
      </w:r>
    </w:p>
  </w:endnote>
  <w:endnote w:type="continuationSeparator" w:id="0">
    <w:p w:rsidR="000249E3" w:rsidRDefault="000249E3" w:rsidP="0084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07" w:rsidRPr="00503037" w:rsidRDefault="00526907" w:rsidP="00503037">
    <w:pPr>
      <w:pStyle w:val="Footer"/>
      <w:tabs>
        <w:tab w:val="right" w:pos="9639"/>
      </w:tabs>
      <w:rPr>
        <w:rFonts w:ascii="Palatino Linotype" w:hAnsi="Palatino Linotype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07" w:rsidRDefault="00526907" w:rsidP="0001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E3" w:rsidRDefault="000249E3" w:rsidP="008403E1">
      <w:pPr>
        <w:spacing w:after="0" w:line="240" w:lineRule="auto"/>
      </w:pPr>
      <w:r>
        <w:separator/>
      </w:r>
    </w:p>
  </w:footnote>
  <w:footnote w:type="continuationSeparator" w:id="0">
    <w:p w:rsidR="000249E3" w:rsidRDefault="000249E3" w:rsidP="0084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80" w:rsidRDefault="00CD1280">
    <w:pPr>
      <w:pStyle w:val="Header"/>
    </w:pPr>
  </w:p>
  <w:p w:rsidR="00526907" w:rsidRDefault="00526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07" w:rsidRDefault="00526907" w:rsidP="00014C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4EE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3DC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1C4E"/>
    <w:multiLevelType w:val="hybridMultilevel"/>
    <w:tmpl w:val="6D5034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CA2"/>
    <w:multiLevelType w:val="hybridMultilevel"/>
    <w:tmpl w:val="F424A9EC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87ADF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2F6A"/>
    <w:multiLevelType w:val="hybridMultilevel"/>
    <w:tmpl w:val="5AA00732"/>
    <w:lvl w:ilvl="0" w:tplc="04180017">
      <w:start w:val="1"/>
      <w:numFmt w:val="lowerLetter"/>
      <w:lvlText w:val="%1)"/>
      <w:lvlJc w:val="left"/>
      <w:pPr>
        <w:ind w:left="714" w:hanging="360"/>
      </w:pPr>
    </w:lvl>
    <w:lvl w:ilvl="1" w:tplc="04180019" w:tentative="1">
      <w:start w:val="1"/>
      <w:numFmt w:val="lowerLetter"/>
      <w:lvlText w:val="%2."/>
      <w:lvlJc w:val="left"/>
      <w:pPr>
        <w:ind w:left="1434" w:hanging="360"/>
      </w:pPr>
    </w:lvl>
    <w:lvl w:ilvl="2" w:tplc="0418001B" w:tentative="1">
      <w:start w:val="1"/>
      <w:numFmt w:val="lowerRoman"/>
      <w:lvlText w:val="%3."/>
      <w:lvlJc w:val="right"/>
      <w:pPr>
        <w:ind w:left="2154" w:hanging="180"/>
      </w:pPr>
    </w:lvl>
    <w:lvl w:ilvl="3" w:tplc="0418000F" w:tentative="1">
      <w:start w:val="1"/>
      <w:numFmt w:val="decimal"/>
      <w:lvlText w:val="%4."/>
      <w:lvlJc w:val="left"/>
      <w:pPr>
        <w:ind w:left="2874" w:hanging="360"/>
      </w:pPr>
    </w:lvl>
    <w:lvl w:ilvl="4" w:tplc="04180019" w:tentative="1">
      <w:start w:val="1"/>
      <w:numFmt w:val="lowerLetter"/>
      <w:lvlText w:val="%5."/>
      <w:lvlJc w:val="left"/>
      <w:pPr>
        <w:ind w:left="3594" w:hanging="360"/>
      </w:pPr>
    </w:lvl>
    <w:lvl w:ilvl="5" w:tplc="0418001B" w:tentative="1">
      <w:start w:val="1"/>
      <w:numFmt w:val="lowerRoman"/>
      <w:lvlText w:val="%6."/>
      <w:lvlJc w:val="right"/>
      <w:pPr>
        <w:ind w:left="4314" w:hanging="180"/>
      </w:pPr>
    </w:lvl>
    <w:lvl w:ilvl="6" w:tplc="0418000F" w:tentative="1">
      <w:start w:val="1"/>
      <w:numFmt w:val="decimal"/>
      <w:lvlText w:val="%7."/>
      <w:lvlJc w:val="left"/>
      <w:pPr>
        <w:ind w:left="5034" w:hanging="360"/>
      </w:pPr>
    </w:lvl>
    <w:lvl w:ilvl="7" w:tplc="04180019" w:tentative="1">
      <w:start w:val="1"/>
      <w:numFmt w:val="lowerLetter"/>
      <w:lvlText w:val="%8."/>
      <w:lvlJc w:val="left"/>
      <w:pPr>
        <w:ind w:left="5754" w:hanging="360"/>
      </w:pPr>
    </w:lvl>
    <w:lvl w:ilvl="8" w:tplc="0418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10B1100A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21AFD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71DE"/>
    <w:multiLevelType w:val="hybridMultilevel"/>
    <w:tmpl w:val="2DBE183C"/>
    <w:lvl w:ilvl="0" w:tplc="809415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462A40" w:tentative="1">
      <w:start w:val="1"/>
      <w:numFmt w:val="lowerLetter"/>
      <w:lvlText w:val="%2."/>
      <w:lvlJc w:val="left"/>
      <w:pPr>
        <w:ind w:left="1789" w:hanging="360"/>
      </w:pPr>
    </w:lvl>
    <w:lvl w:ilvl="2" w:tplc="566868A8" w:tentative="1">
      <w:start w:val="1"/>
      <w:numFmt w:val="lowerRoman"/>
      <w:lvlText w:val="%3."/>
      <w:lvlJc w:val="right"/>
      <w:pPr>
        <w:ind w:left="2509" w:hanging="180"/>
      </w:pPr>
    </w:lvl>
    <w:lvl w:ilvl="3" w:tplc="68C4AE04" w:tentative="1">
      <w:start w:val="1"/>
      <w:numFmt w:val="decimal"/>
      <w:lvlText w:val="%4."/>
      <w:lvlJc w:val="left"/>
      <w:pPr>
        <w:ind w:left="3229" w:hanging="360"/>
      </w:pPr>
    </w:lvl>
    <w:lvl w:ilvl="4" w:tplc="7280F736" w:tentative="1">
      <w:start w:val="1"/>
      <w:numFmt w:val="lowerLetter"/>
      <w:lvlText w:val="%5."/>
      <w:lvlJc w:val="left"/>
      <w:pPr>
        <w:ind w:left="3949" w:hanging="360"/>
      </w:pPr>
    </w:lvl>
    <w:lvl w:ilvl="5" w:tplc="778A5A66" w:tentative="1">
      <w:start w:val="1"/>
      <w:numFmt w:val="lowerRoman"/>
      <w:lvlText w:val="%6."/>
      <w:lvlJc w:val="right"/>
      <w:pPr>
        <w:ind w:left="4669" w:hanging="180"/>
      </w:pPr>
    </w:lvl>
    <w:lvl w:ilvl="6" w:tplc="5A7A67B6" w:tentative="1">
      <w:start w:val="1"/>
      <w:numFmt w:val="decimal"/>
      <w:lvlText w:val="%7."/>
      <w:lvlJc w:val="left"/>
      <w:pPr>
        <w:ind w:left="5389" w:hanging="360"/>
      </w:pPr>
    </w:lvl>
    <w:lvl w:ilvl="7" w:tplc="43A68D38" w:tentative="1">
      <w:start w:val="1"/>
      <w:numFmt w:val="lowerLetter"/>
      <w:lvlText w:val="%8."/>
      <w:lvlJc w:val="left"/>
      <w:pPr>
        <w:ind w:left="6109" w:hanging="360"/>
      </w:pPr>
    </w:lvl>
    <w:lvl w:ilvl="8" w:tplc="21D0B2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0705B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3A7C"/>
    <w:multiLevelType w:val="hybridMultilevel"/>
    <w:tmpl w:val="D81C2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8265B"/>
    <w:multiLevelType w:val="hybridMultilevel"/>
    <w:tmpl w:val="6194E95C"/>
    <w:lvl w:ilvl="0" w:tplc="236A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3B60"/>
    <w:multiLevelType w:val="hybridMultilevel"/>
    <w:tmpl w:val="390AA0F6"/>
    <w:lvl w:ilvl="0" w:tplc="81C0312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C396B"/>
    <w:multiLevelType w:val="hybridMultilevel"/>
    <w:tmpl w:val="D892FC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64809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65620"/>
    <w:multiLevelType w:val="hybridMultilevel"/>
    <w:tmpl w:val="53C07E10"/>
    <w:lvl w:ilvl="0" w:tplc="095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C3719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270A53"/>
    <w:multiLevelType w:val="hybridMultilevel"/>
    <w:tmpl w:val="2708A662"/>
    <w:lvl w:ilvl="0" w:tplc="EAB4BD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B4278"/>
    <w:multiLevelType w:val="hybridMultilevel"/>
    <w:tmpl w:val="8FF891D4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437ACC"/>
    <w:multiLevelType w:val="hybridMultilevel"/>
    <w:tmpl w:val="5D68F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324D31"/>
    <w:multiLevelType w:val="hybridMultilevel"/>
    <w:tmpl w:val="0C74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362B1"/>
    <w:multiLevelType w:val="hybridMultilevel"/>
    <w:tmpl w:val="72A0D2A6"/>
    <w:lvl w:ilvl="0" w:tplc="2EEC659C">
      <w:start w:val="10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F3603F"/>
    <w:multiLevelType w:val="hybridMultilevel"/>
    <w:tmpl w:val="DF9AD3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6EEF"/>
    <w:multiLevelType w:val="multilevel"/>
    <w:tmpl w:val="49F2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A23689"/>
    <w:multiLevelType w:val="hybridMultilevel"/>
    <w:tmpl w:val="B102237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407E90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C3173"/>
    <w:multiLevelType w:val="hybridMultilevel"/>
    <w:tmpl w:val="A3E03D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24038"/>
    <w:multiLevelType w:val="hybridMultilevel"/>
    <w:tmpl w:val="CC6CDDA0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715A24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36E25"/>
    <w:multiLevelType w:val="hybridMultilevel"/>
    <w:tmpl w:val="B7C467B2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F361E6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F73E13"/>
    <w:multiLevelType w:val="hybridMultilevel"/>
    <w:tmpl w:val="5D1C6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55A56"/>
    <w:multiLevelType w:val="hybridMultilevel"/>
    <w:tmpl w:val="DAD0ED9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0730DD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F9B"/>
    <w:multiLevelType w:val="hybridMultilevel"/>
    <w:tmpl w:val="AFACCF50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13D67268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298C4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02885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281F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B6C4C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CC4292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FA89FF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9987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 w15:restartNumberingAfterBreak="0">
    <w:nsid w:val="64B253E5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B817B6"/>
    <w:multiLevelType w:val="hybridMultilevel"/>
    <w:tmpl w:val="178EE400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DB2B72"/>
    <w:multiLevelType w:val="hybridMultilevel"/>
    <w:tmpl w:val="F236C55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C86FAB"/>
    <w:multiLevelType w:val="hybridMultilevel"/>
    <w:tmpl w:val="CA862D30"/>
    <w:lvl w:ilvl="0" w:tplc="25D2741C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011E42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5C273A4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A127B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7C3B45"/>
    <w:multiLevelType w:val="hybridMultilevel"/>
    <w:tmpl w:val="EDBAA962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8F949C7"/>
    <w:multiLevelType w:val="hybridMultilevel"/>
    <w:tmpl w:val="BE789E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B28B5"/>
    <w:multiLevelType w:val="hybridMultilevel"/>
    <w:tmpl w:val="D394966E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A1488E"/>
    <w:multiLevelType w:val="hybridMultilevel"/>
    <w:tmpl w:val="8730D096"/>
    <w:lvl w:ilvl="0" w:tplc="0418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1"/>
  </w:num>
  <w:num w:numId="4">
    <w:abstractNumId w:val="15"/>
  </w:num>
  <w:num w:numId="5">
    <w:abstractNumId w:val="44"/>
  </w:num>
  <w:num w:numId="6">
    <w:abstractNumId w:val="19"/>
  </w:num>
  <w:num w:numId="7">
    <w:abstractNumId w:val="25"/>
  </w:num>
  <w:num w:numId="8">
    <w:abstractNumId w:val="8"/>
  </w:num>
  <w:num w:numId="9">
    <w:abstractNumId w:val="38"/>
  </w:num>
  <w:num w:numId="10">
    <w:abstractNumId w:val="36"/>
  </w:num>
  <w:num w:numId="11">
    <w:abstractNumId w:val="27"/>
  </w:num>
  <w:num w:numId="12">
    <w:abstractNumId w:val="42"/>
  </w:num>
  <w:num w:numId="13">
    <w:abstractNumId w:val="24"/>
  </w:num>
  <w:num w:numId="14">
    <w:abstractNumId w:val="18"/>
  </w:num>
  <w:num w:numId="15">
    <w:abstractNumId w:val="32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2"/>
  </w:num>
  <w:num w:numId="20">
    <w:abstractNumId w:val="4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9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7"/>
  </w:num>
  <w:num w:numId="28">
    <w:abstractNumId w:val="12"/>
  </w:num>
  <w:num w:numId="29">
    <w:abstractNumId w:val="4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3"/>
  </w:num>
  <w:num w:numId="36">
    <w:abstractNumId w:val="9"/>
  </w:num>
  <w:num w:numId="37">
    <w:abstractNumId w:val="14"/>
  </w:num>
  <w:num w:numId="38">
    <w:abstractNumId w:val="35"/>
  </w:num>
  <w:num w:numId="39">
    <w:abstractNumId w:val="41"/>
  </w:num>
  <w:num w:numId="40">
    <w:abstractNumId w:val="11"/>
  </w:num>
  <w:num w:numId="41">
    <w:abstractNumId w:val="21"/>
  </w:num>
  <w:num w:numId="42">
    <w:abstractNumId w:val="39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0"/>
  </w:num>
  <w:num w:numId="46">
    <w:abstractNumId w:val="1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5"/>
  </w:num>
  <w:num w:numId="50">
    <w:abstractNumId w:val="26"/>
  </w:num>
  <w:num w:numId="51">
    <w:abstractNumId w:val="17"/>
  </w:num>
  <w:num w:numId="52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6"/>
    <w:rsid w:val="00014C1E"/>
    <w:rsid w:val="00017B02"/>
    <w:rsid w:val="0002274B"/>
    <w:rsid w:val="00022FEC"/>
    <w:rsid w:val="0002338A"/>
    <w:rsid w:val="000249E3"/>
    <w:rsid w:val="000261AD"/>
    <w:rsid w:val="00037F2C"/>
    <w:rsid w:val="00043BBD"/>
    <w:rsid w:val="00056EF5"/>
    <w:rsid w:val="000726A6"/>
    <w:rsid w:val="000726C8"/>
    <w:rsid w:val="00072C30"/>
    <w:rsid w:val="00080922"/>
    <w:rsid w:val="0008135E"/>
    <w:rsid w:val="00087B53"/>
    <w:rsid w:val="0009138B"/>
    <w:rsid w:val="000B4430"/>
    <w:rsid w:val="000E3C03"/>
    <w:rsid w:val="000F1CC3"/>
    <w:rsid w:val="00101F6A"/>
    <w:rsid w:val="0010218D"/>
    <w:rsid w:val="00114A13"/>
    <w:rsid w:val="00132FFC"/>
    <w:rsid w:val="001330C2"/>
    <w:rsid w:val="0014338D"/>
    <w:rsid w:val="001454CC"/>
    <w:rsid w:val="00155550"/>
    <w:rsid w:val="001602DD"/>
    <w:rsid w:val="00163A19"/>
    <w:rsid w:val="00171105"/>
    <w:rsid w:val="00172841"/>
    <w:rsid w:val="00183458"/>
    <w:rsid w:val="001870B2"/>
    <w:rsid w:val="00190DD3"/>
    <w:rsid w:val="001A080E"/>
    <w:rsid w:val="001A3C3C"/>
    <w:rsid w:val="001B22CB"/>
    <w:rsid w:val="001B4C61"/>
    <w:rsid w:val="001B5960"/>
    <w:rsid w:val="001B5BF5"/>
    <w:rsid w:val="001C31B5"/>
    <w:rsid w:val="001D0AF6"/>
    <w:rsid w:val="001D297D"/>
    <w:rsid w:val="001D50D8"/>
    <w:rsid w:val="001E2713"/>
    <w:rsid w:val="001E3609"/>
    <w:rsid w:val="001E540A"/>
    <w:rsid w:val="001F14D3"/>
    <w:rsid w:val="00200CA1"/>
    <w:rsid w:val="0020541F"/>
    <w:rsid w:val="00210158"/>
    <w:rsid w:val="00211135"/>
    <w:rsid w:val="002113A9"/>
    <w:rsid w:val="00215923"/>
    <w:rsid w:val="00215E73"/>
    <w:rsid w:val="002170A7"/>
    <w:rsid w:val="00227693"/>
    <w:rsid w:val="002337FE"/>
    <w:rsid w:val="00234BEE"/>
    <w:rsid w:val="00234F20"/>
    <w:rsid w:val="00240E52"/>
    <w:rsid w:val="002424DE"/>
    <w:rsid w:val="00256867"/>
    <w:rsid w:val="002571B7"/>
    <w:rsid w:val="002578A0"/>
    <w:rsid w:val="002579A6"/>
    <w:rsid w:val="00263E56"/>
    <w:rsid w:val="00263E64"/>
    <w:rsid w:val="00264B6C"/>
    <w:rsid w:val="00265189"/>
    <w:rsid w:val="00290557"/>
    <w:rsid w:val="002A5A7E"/>
    <w:rsid w:val="002A6FA6"/>
    <w:rsid w:val="002B0B61"/>
    <w:rsid w:val="002B4DD3"/>
    <w:rsid w:val="002C0D80"/>
    <w:rsid w:val="002C692B"/>
    <w:rsid w:val="002D3C97"/>
    <w:rsid w:val="002D67C4"/>
    <w:rsid w:val="002E03D0"/>
    <w:rsid w:val="002E13A3"/>
    <w:rsid w:val="002E3470"/>
    <w:rsid w:val="002E45B0"/>
    <w:rsid w:val="002E5966"/>
    <w:rsid w:val="002F02C4"/>
    <w:rsid w:val="002F11EC"/>
    <w:rsid w:val="002F60CC"/>
    <w:rsid w:val="002F63CE"/>
    <w:rsid w:val="00301ADE"/>
    <w:rsid w:val="003054C2"/>
    <w:rsid w:val="003233E1"/>
    <w:rsid w:val="00325C59"/>
    <w:rsid w:val="0032612B"/>
    <w:rsid w:val="003410C2"/>
    <w:rsid w:val="00351D15"/>
    <w:rsid w:val="0035600C"/>
    <w:rsid w:val="00361671"/>
    <w:rsid w:val="003637B7"/>
    <w:rsid w:val="00371803"/>
    <w:rsid w:val="003810E7"/>
    <w:rsid w:val="00392D17"/>
    <w:rsid w:val="00396214"/>
    <w:rsid w:val="00397011"/>
    <w:rsid w:val="003A36E7"/>
    <w:rsid w:val="003A6670"/>
    <w:rsid w:val="003B02B8"/>
    <w:rsid w:val="003C0A86"/>
    <w:rsid w:val="003C365A"/>
    <w:rsid w:val="003C46EC"/>
    <w:rsid w:val="003C52F0"/>
    <w:rsid w:val="003D3874"/>
    <w:rsid w:val="003D5A2F"/>
    <w:rsid w:val="003E1F69"/>
    <w:rsid w:val="003E2115"/>
    <w:rsid w:val="003E4066"/>
    <w:rsid w:val="003F52E4"/>
    <w:rsid w:val="003F71C6"/>
    <w:rsid w:val="00404FF5"/>
    <w:rsid w:val="00415B75"/>
    <w:rsid w:val="00416A3F"/>
    <w:rsid w:val="00420144"/>
    <w:rsid w:val="00422097"/>
    <w:rsid w:val="00422691"/>
    <w:rsid w:val="00432E2F"/>
    <w:rsid w:val="00433CC9"/>
    <w:rsid w:val="004343A9"/>
    <w:rsid w:val="00440D73"/>
    <w:rsid w:val="00444D34"/>
    <w:rsid w:val="004469B6"/>
    <w:rsid w:val="00447818"/>
    <w:rsid w:val="00465A0B"/>
    <w:rsid w:val="00472EA4"/>
    <w:rsid w:val="004736DB"/>
    <w:rsid w:val="0048519D"/>
    <w:rsid w:val="00490F3E"/>
    <w:rsid w:val="0049149E"/>
    <w:rsid w:val="0049251E"/>
    <w:rsid w:val="004A61F2"/>
    <w:rsid w:val="004B4032"/>
    <w:rsid w:val="004B43D7"/>
    <w:rsid w:val="004B6F1E"/>
    <w:rsid w:val="004C13F5"/>
    <w:rsid w:val="004C5EF3"/>
    <w:rsid w:val="004C6AA9"/>
    <w:rsid w:val="004D4ABD"/>
    <w:rsid w:val="004D54E8"/>
    <w:rsid w:val="004D5CC3"/>
    <w:rsid w:val="004E4AE6"/>
    <w:rsid w:val="004E5640"/>
    <w:rsid w:val="004F6CFB"/>
    <w:rsid w:val="00503037"/>
    <w:rsid w:val="00504045"/>
    <w:rsid w:val="0050654D"/>
    <w:rsid w:val="00512525"/>
    <w:rsid w:val="00514827"/>
    <w:rsid w:val="00516FD1"/>
    <w:rsid w:val="0052573C"/>
    <w:rsid w:val="00526907"/>
    <w:rsid w:val="00540CF2"/>
    <w:rsid w:val="00541B3E"/>
    <w:rsid w:val="0054244A"/>
    <w:rsid w:val="00551ECA"/>
    <w:rsid w:val="0058343F"/>
    <w:rsid w:val="00585B65"/>
    <w:rsid w:val="00594274"/>
    <w:rsid w:val="005A12FB"/>
    <w:rsid w:val="005A21FF"/>
    <w:rsid w:val="005A6C5F"/>
    <w:rsid w:val="005C6B8B"/>
    <w:rsid w:val="005D2E8C"/>
    <w:rsid w:val="005D347A"/>
    <w:rsid w:val="005D56C9"/>
    <w:rsid w:val="005D7E84"/>
    <w:rsid w:val="005E75F4"/>
    <w:rsid w:val="005F37BA"/>
    <w:rsid w:val="0060646B"/>
    <w:rsid w:val="006155F8"/>
    <w:rsid w:val="006202BF"/>
    <w:rsid w:val="00624113"/>
    <w:rsid w:val="0065726D"/>
    <w:rsid w:val="00657D84"/>
    <w:rsid w:val="00665434"/>
    <w:rsid w:val="00667AF5"/>
    <w:rsid w:val="00683868"/>
    <w:rsid w:val="006943E6"/>
    <w:rsid w:val="006A6A14"/>
    <w:rsid w:val="006B27BE"/>
    <w:rsid w:val="006B762D"/>
    <w:rsid w:val="006C17C7"/>
    <w:rsid w:val="006C31EC"/>
    <w:rsid w:val="006C6A9A"/>
    <w:rsid w:val="006D3E21"/>
    <w:rsid w:val="006E3A4D"/>
    <w:rsid w:val="006E3EE9"/>
    <w:rsid w:val="006F0A55"/>
    <w:rsid w:val="006F54C4"/>
    <w:rsid w:val="006F6D25"/>
    <w:rsid w:val="00701BC0"/>
    <w:rsid w:val="0070665B"/>
    <w:rsid w:val="00724DA9"/>
    <w:rsid w:val="00725AFB"/>
    <w:rsid w:val="0073622C"/>
    <w:rsid w:val="00736C88"/>
    <w:rsid w:val="007426C9"/>
    <w:rsid w:val="00747692"/>
    <w:rsid w:val="0075180B"/>
    <w:rsid w:val="007659CF"/>
    <w:rsid w:val="00765C7D"/>
    <w:rsid w:val="007667AC"/>
    <w:rsid w:val="007706C7"/>
    <w:rsid w:val="00772FBA"/>
    <w:rsid w:val="00776676"/>
    <w:rsid w:val="00792242"/>
    <w:rsid w:val="0079604F"/>
    <w:rsid w:val="00796DAE"/>
    <w:rsid w:val="007A3003"/>
    <w:rsid w:val="007B4FBF"/>
    <w:rsid w:val="007C603F"/>
    <w:rsid w:val="007E080C"/>
    <w:rsid w:val="007E2B8A"/>
    <w:rsid w:val="007E39DF"/>
    <w:rsid w:val="007F29AA"/>
    <w:rsid w:val="007F3A0F"/>
    <w:rsid w:val="007F71C1"/>
    <w:rsid w:val="00801AB7"/>
    <w:rsid w:val="0080601D"/>
    <w:rsid w:val="008075BA"/>
    <w:rsid w:val="00810E98"/>
    <w:rsid w:val="0082627F"/>
    <w:rsid w:val="00837DE4"/>
    <w:rsid w:val="008403E1"/>
    <w:rsid w:val="0085039D"/>
    <w:rsid w:val="008510A7"/>
    <w:rsid w:val="0085222B"/>
    <w:rsid w:val="008601F9"/>
    <w:rsid w:val="00876C40"/>
    <w:rsid w:val="00881861"/>
    <w:rsid w:val="00892E2D"/>
    <w:rsid w:val="008960F3"/>
    <w:rsid w:val="008969AA"/>
    <w:rsid w:val="008A522F"/>
    <w:rsid w:val="008A63D1"/>
    <w:rsid w:val="008B31D3"/>
    <w:rsid w:val="008B4714"/>
    <w:rsid w:val="008B632D"/>
    <w:rsid w:val="008B72F3"/>
    <w:rsid w:val="008B733E"/>
    <w:rsid w:val="008B764F"/>
    <w:rsid w:val="008C09AB"/>
    <w:rsid w:val="008C2CFA"/>
    <w:rsid w:val="008C397C"/>
    <w:rsid w:val="008D002C"/>
    <w:rsid w:val="008D73FB"/>
    <w:rsid w:val="008F65CA"/>
    <w:rsid w:val="009001D7"/>
    <w:rsid w:val="00900C43"/>
    <w:rsid w:val="00903292"/>
    <w:rsid w:val="0090369E"/>
    <w:rsid w:val="009076B6"/>
    <w:rsid w:val="00907B46"/>
    <w:rsid w:val="00912F6B"/>
    <w:rsid w:val="009166AD"/>
    <w:rsid w:val="009170D8"/>
    <w:rsid w:val="00917D2B"/>
    <w:rsid w:val="00932A98"/>
    <w:rsid w:val="00960790"/>
    <w:rsid w:val="009743B0"/>
    <w:rsid w:val="00980EE2"/>
    <w:rsid w:val="00986163"/>
    <w:rsid w:val="00991C43"/>
    <w:rsid w:val="00996D24"/>
    <w:rsid w:val="009B1EAF"/>
    <w:rsid w:val="009C1495"/>
    <w:rsid w:val="009C589A"/>
    <w:rsid w:val="009D07A0"/>
    <w:rsid w:val="009D3242"/>
    <w:rsid w:val="009D7929"/>
    <w:rsid w:val="009F26E9"/>
    <w:rsid w:val="00A03A2B"/>
    <w:rsid w:val="00A10302"/>
    <w:rsid w:val="00A20126"/>
    <w:rsid w:val="00A35666"/>
    <w:rsid w:val="00A3583A"/>
    <w:rsid w:val="00A40D8F"/>
    <w:rsid w:val="00A42E76"/>
    <w:rsid w:val="00A51846"/>
    <w:rsid w:val="00A57333"/>
    <w:rsid w:val="00A6771A"/>
    <w:rsid w:val="00A74108"/>
    <w:rsid w:val="00A757D4"/>
    <w:rsid w:val="00A75EFC"/>
    <w:rsid w:val="00A808C4"/>
    <w:rsid w:val="00A919C0"/>
    <w:rsid w:val="00A969AF"/>
    <w:rsid w:val="00A97E9D"/>
    <w:rsid w:val="00AA5765"/>
    <w:rsid w:val="00AA6FEE"/>
    <w:rsid w:val="00AC0098"/>
    <w:rsid w:val="00AD1019"/>
    <w:rsid w:val="00AE5545"/>
    <w:rsid w:val="00AF3ED8"/>
    <w:rsid w:val="00B123AF"/>
    <w:rsid w:val="00B1537B"/>
    <w:rsid w:val="00B16E8D"/>
    <w:rsid w:val="00B17396"/>
    <w:rsid w:val="00B24192"/>
    <w:rsid w:val="00B31D12"/>
    <w:rsid w:val="00B46E24"/>
    <w:rsid w:val="00B51FEF"/>
    <w:rsid w:val="00B5200F"/>
    <w:rsid w:val="00B52268"/>
    <w:rsid w:val="00B52D65"/>
    <w:rsid w:val="00B57606"/>
    <w:rsid w:val="00B65229"/>
    <w:rsid w:val="00B659FF"/>
    <w:rsid w:val="00B709FB"/>
    <w:rsid w:val="00B80265"/>
    <w:rsid w:val="00B846BC"/>
    <w:rsid w:val="00B853F7"/>
    <w:rsid w:val="00B95C21"/>
    <w:rsid w:val="00BA1F38"/>
    <w:rsid w:val="00BA3C87"/>
    <w:rsid w:val="00BA7017"/>
    <w:rsid w:val="00BC0490"/>
    <w:rsid w:val="00BC22F4"/>
    <w:rsid w:val="00BC362A"/>
    <w:rsid w:val="00BC6F0C"/>
    <w:rsid w:val="00BD045C"/>
    <w:rsid w:val="00BD1D85"/>
    <w:rsid w:val="00BD4061"/>
    <w:rsid w:val="00BE3E36"/>
    <w:rsid w:val="00BE74BD"/>
    <w:rsid w:val="00BF04C2"/>
    <w:rsid w:val="00BF23AA"/>
    <w:rsid w:val="00BF2E0C"/>
    <w:rsid w:val="00BF4432"/>
    <w:rsid w:val="00BF59E5"/>
    <w:rsid w:val="00C0027D"/>
    <w:rsid w:val="00C030AC"/>
    <w:rsid w:val="00C120E3"/>
    <w:rsid w:val="00C21FFF"/>
    <w:rsid w:val="00C23B61"/>
    <w:rsid w:val="00C32D31"/>
    <w:rsid w:val="00C349C4"/>
    <w:rsid w:val="00C35752"/>
    <w:rsid w:val="00C3632D"/>
    <w:rsid w:val="00C374E7"/>
    <w:rsid w:val="00C41F43"/>
    <w:rsid w:val="00C433CE"/>
    <w:rsid w:val="00C46002"/>
    <w:rsid w:val="00C65A5A"/>
    <w:rsid w:val="00C65F3F"/>
    <w:rsid w:val="00C72C79"/>
    <w:rsid w:val="00C74B77"/>
    <w:rsid w:val="00C75C37"/>
    <w:rsid w:val="00C93309"/>
    <w:rsid w:val="00C95076"/>
    <w:rsid w:val="00CA156A"/>
    <w:rsid w:val="00CA1DFE"/>
    <w:rsid w:val="00CA2A18"/>
    <w:rsid w:val="00CA6C00"/>
    <w:rsid w:val="00CC049A"/>
    <w:rsid w:val="00CC24CD"/>
    <w:rsid w:val="00CC2F1A"/>
    <w:rsid w:val="00CD1280"/>
    <w:rsid w:val="00CD298C"/>
    <w:rsid w:val="00CD382B"/>
    <w:rsid w:val="00CD7631"/>
    <w:rsid w:val="00CE2420"/>
    <w:rsid w:val="00CE7C8E"/>
    <w:rsid w:val="00CF0CA5"/>
    <w:rsid w:val="00CF4D5A"/>
    <w:rsid w:val="00CF59CD"/>
    <w:rsid w:val="00D04BDE"/>
    <w:rsid w:val="00D07D67"/>
    <w:rsid w:val="00D2200B"/>
    <w:rsid w:val="00D224CF"/>
    <w:rsid w:val="00D22673"/>
    <w:rsid w:val="00D22AFD"/>
    <w:rsid w:val="00D351DB"/>
    <w:rsid w:val="00D44070"/>
    <w:rsid w:val="00D46283"/>
    <w:rsid w:val="00D47A03"/>
    <w:rsid w:val="00D5088C"/>
    <w:rsid w:val="00D5246D"/>
    <w:rsid w:val="00D532E9"/>
    <w:rsid w:val="00D57AA7"/>
    <w:rsid w:val="00D61418"/>
    <w:rsid w:val="00D64156"/>
    <w:rsid w:val="00D65CD5"/>
    <w:rsid w:val="00D710A9"/>
    <w:rsid w:val="00D72B3C"/>
    <w:rsid w:val="00D81B74"/>
    <w:rsid w:val="00D826CB"/>
    <w:rsid w:val="00D82E21"/>
    <w:rsid w:val="00D87A22"/>
    <w:rsid w:val="00D9433A"/>
    <w:rsid w:val="00D951A0"/>
    <w:rsid w:val="00DB060E"/>
    <w:rsid w:val="00DB4ECD"/>
    <w:rsid w:val="00DD0F91"/>
    <w:rsid w:val="00DD555E"/>
    <w:rsid w:val="00DE3D3C"/>
    <w:rsid w:val="00DF4876"/>
    <w:rsid w:val="00E03EA3"/>
    <w:rsid w:val="00E04CBD"/>
    <w:rsid w:val="00E16576"/>
    <w:rsid w:val="00E2295C"/>
    <w:rsid w:val="00E2734E"/>
    <w:rsid w:val="00E41D58"/>
    <w:rsid w:val="00E46B34"/>
    <w:rsid w:val="00E50A16"/>
    <w:rsid w:val="00E50B67"/>
    <w:rsid w:val="00E651FE"/>
    <w:rsid w:val="00E80496"/>
    <w:rsid w:val="00E82F9E"/>
    <w:rsid w:val="00E830DF"/>
    <w:rsid w:val="00E92FE7"/>
    <w:rsid w:val="00EA0618"/>
    <w:rsid w:val="00EA1083"/>
    <w:rsid w:val="00EA122B"/>
    <w:rsid w:val="00EA76F6"/>
    <w:rsid w:val="00EC0F4B"/>
    <w:rsid w:val="00EC2014"/>
    <w:rsid w:val="00EC6028"/>
    <w:rsid w:val="00ED2BC5"/>
    <w:rsid w:val="00ED4647"/>
    <w:rsid w:val="00EE43FB"/>
    <w:rsid w:val="00EE734B"/>
    <w:rsid w:val="00EE7AF7"/>
    <w:rsid w:val="00F00561"/>
    <w:rsid w:val="00F00A76"/>
    <w:rsid w:val="00F01EC1"/>
    <w:rsid w:val="00F106EF"/>
    <w:rsid w:val="00F1748D"/>
    <w:rsid w:val="00F20133"/>
    <w:rsid w:val="00F23FA8"/>
    <w:rsid w:val="00F25133"/>
    <w:rsid w:val="00F31E47"/>
    <w:rsid w:val="00F322A3"/>
    <w:rsid w:val="00F3677D"/>
    <w:rsid w:val="00F43342"/>
    <w:rsid w:val="00F47DFD"/>
    <w:rsid w:val="00F53F20"/>
    <w:rsid w:val="00F56551"/>
    <w:rsid w:val="00F57F2F"/>
    <w:rsid w:val="00F60BC5"/>
    <w:rsid w:val="00F670DA"/>
    <w:rsid w:val="00F72578"/>
    <w:rsid w:val="00F75B31"/>
    <w:rsid w:val="00F82948"/>
    <w:rsid w:val="00F872DB"/>
    <w:rsid w:val="00FA3544"/>
    <w:rsid w:val="00FB2D99"/>
    <w:rsid w:val="00FC7C6C"/>
    <w:rsid w:val="00FD0E41"/>
    <w:rsid w:val="00FD4326"/>
    <w:rsid w:val="00FE0534"/>
    <w:rsid w:val="00FE7B8E"/>
    <w:rsid w:val="00FF4211"/>
    <w:rsid w:val="00FF4D3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4A994-C45F-4731-8730-03B4219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19"/>
  </w:style>
  <w:style w:type="paragraph" w:styleId="Heading1">
    <w:name w:val="heading 1"/>
    <w:basedOn w:val="Normal"/>
    <w:link w:val="Heading1Char"/>
    <w:uiPriority w:val="9"/>
    <w:qFormat/>
    <w:rsid w:val="00AC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0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5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55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555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55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55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55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3E6"/>
  </w:style>
  <w:style w:type="paragraph" w:styleId="BalloonText">
    <w:name w:val="Balloon Text"/>
    <w:basedOn w:val="Normal"/>
    <w:link w:val="BalloonTextChar"/>
    <w:uiPriority w:val="99"/>
    <w:unhideWhenUsed/>
    <w:rsid w:val="006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3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43E6"/>
    <w:rPr>
      <w:b/>
      <w:bCs/>
    </w:rPr>
  </w:style>
  <w:style w:type="character" w:customStyle="1" w:styleId="xar-title">
    <w:name w:val="xar-title"/>
    <w:basedOn w:val="DefaultParagraphFont"/>
    <w:rsid w:val="00E82F9E"/>
  </w:style>
  <w:style w:type="paragraph" w:styleId="Header">
    <w:name w:val="header"/>
    <w:basedOn w:val="Normal"/>
    <w:link w:val="Head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E1"/>
  </w:style>
  <w:style w:type="paragraph" w:styleId="Footer">
    <w:name w:val="footer"/>
    <w:basedOn w:val="Normal"/>
    <w:link w:val="Foot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1"/>
  </w:style>
  <w:style w:type="table" w:styleId="TableGrid">
    <w:name w:val="Table Grid"/>
    <w:aliases w:val="Table simple 1"/>
    <w:basedOn w:val="TableNormal"/>
    <w:uiPriority w:val="59"/>
    <w:rsid w:val="00BF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0098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AC0098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AC00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AC0098"/>
  </w:style>
  <w:style w:type="character" w:customStyle="1" w:styleId="FontStyle72">
    <w:name w:val="Font Style72"/>
    <w:rsid w:val="00AC0098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qFormat/>
    <w:rsid w:val="00AC0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ogqs-tidbit1">
    <w:name w:val="goog_qs-tidbit1"/>
    <w:rsid w:val="00AC0098"/>
    <w:rPr>
      <w:vanish w:val="0"/>
      <w:webHidden w:val="0"/>
      <w:specVanish w:val="0"/>
    </w:rPr>
  </w:style>
  <w:style w:type="paragraph" w:customStyle="1" w:styleId="CharChar">
    <w:name w:val="Char Char"/>
    <w:basedOn w:val="Normal"/>
    <w:rsid w:val="00AC009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AC0098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</w:rPr>
  </w:style>
  <w:style w:type="paragraph" w:styleId="NoSpacing">
    <w:name w:val="No Spacing"/>
    <w:uiPriority w:val="1"/>
    <w:qFormat/>
    <w:rsid w:val="00AC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next w:val="Normal"/>
    <w:rsid w:val="00AC00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n2tarticol">
    <w:name w:val="ln2tarticol"/>
    <w:rsid w:val="00AC0098"/>
    <w:rPr>
      <w:sz w:val="24"/>
      <w:szCs w:val="24"/>
      <w:lang w:val="ro-RO" w:eastAsia="ro-RO" w:bidi="ar-SA"/>
    </w:rPr>
  </w:style>
  <w:style w:type="paragraph" w:customStyle="1" w:styleId="Arial">
    <w:name w:val="Arial"/>
    <w:basedOn w:val="Normal"/>
    <w:next w:val="Normal"/>
    <w:link w:val="ArialCharChar"/>
    <w:rsid w:val="00AC0098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ArialCharChar">
    <w:name w:val="Arial Char Char"/>
    <w:link w:val="Arial"/>
    <w:rsid w:val="00AC0098"/>
    <w:rPr>
      <w:rFonts w:ascii="Arial" w:eastAsia="Times New Roman" w:hAnsi="Arial" w:cs="Times New Roman"/>
      <w:bCs/>
      <w:sz w:val="20"/>
      <w:szCs w:val="20"/>
    </w:rPr>
  </w:style>
  <w:style w:type="character" w:customStyle="1" w:styleId="FontStyle16">
    <w:name w:val="Font Style16"/>
    <w:rsid w:val="00AC0098"/>
    <w:rPr>
      <w:rFonts w:ascii="Microsoft Sans Serif" w:hAnsi="Microsoft Sans Serif" w:cs="Microsoft Sans Serif"/>
      <w:sz w:val="48"/>
      <w:szCs w:val="48"/>
      <w:lang w:val="ro-RO" w:eastAsia="ro-RO" w:bidi="ar-SA"/>
    </w:rPr>
  </w:style>
  <w:style w:type="character" w:customStyle="1" w:styleId="FontStyle15">
    <w:name w:val="Font Style15"/>
    <w:rsid w:val="00AC0098"/>
    <w:rPr>
      <w:rFonts w:ascii="Microsoft Sans Serif" w:hAnsi="Microsoft Sans Serif" w:cs="Microsoft Sans Serif"/>
      <w:spacing w:val="-10"/>
      <w:sz w:val="70"/>
      <w:szCs w:val="70"/>
      <w:lang w:val="ro-RO" w:eastAsia="ro-RO" w:bidi="ar-SA"/>
    </w:rPr>
  </w:style>
  <w:style w:type="paragraph" w:styleId="HTMLPreformatted">
    <w:name w:val="HTML Preformatted"/>
    <w:basedOn w:val="Normal"/>
    <w:link w:val="HTMLPreformattedChar"/>
    <w:rsid w:val="00AC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AC0098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AC009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009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AC0098"/>
    <w:rPr>
      <w:i/>
      <w:iCs/>
    </w:rPr>
  </w:style>
  <w:style w:type="character" w:styleId="Hyperlink">
    <w:name w:val="Hyperlink"/>
    <w:rsid w:val="00AC0098"/>
    <w:rPr>
      <w:color w:val="0000FF"/>
      <w:u w:val="single"/>
    </w:rPr>
  </w:style>
  <w:style w:type="character" w:customStyle="1" w:styleId="FontStyle19">
    <w:name w:val="Font Style19"/>
    <w:rsid w:val="00AC0098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rsid w:val="00AC009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7">
    <w:name w:val="Style17"/>
    <w:basedOn w:val="Normal"/>
    <w:rsid w:val="00AC00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uiPriority w:val="99"/>
    <w:rsid w:val="00AC0098"/>
    <w:rPr>
      <w:rFonts w:ascii="Microsoft Sans Serif" w:hAnsi="Microsoft Sans Serif" w:cs="Microsoft Sans Serif" w:hint="defau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C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0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C0098"/>
    <w:rPr>
      <w:vertAlign w:val="superscript"/>
    </w:rPr>
  </w:style>
  <w:style w:type="character" w:customStyle="1" w:styleId="ln2talineat">
    <w:name w:val="ln2talineat"/>
    <w:rsid w:val="00AC0098"/>
  </w:style>
  <w:style w:type="character" w:customStyle="1" w:styleId="ilad">
    <w:name w:val="il_ad"/>
    <w:basedOn w:val="DefaultParagraphFont"/>
    <w:rsid w:val="002579A6"/>
  </w:style>
  <w:style w:type="character" w:customStyle="1" w:styleId="Heading4Char">
    <w:name w:val="Heading 4 Char"/>
    <w:basedOn w:val="DefaultParagraphFont"/>
    <w:link w:val="Heading4"/>
    <w:uiPriority w:val="9"/>
    <w:rsid w:val="00DD555E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5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55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5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5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55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DD555E"/>
    <w:pPr>
      <w:spacing w:after="0" w:line="240" w:lineRule="auto"/>
      <w:jc w:val="center"/>
    </w:pPr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DD555E"/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DD555E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D555E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paragraph" w:styleId="BodyText2">
    <w:name w:val="Body Text 2"/>
    <w:basedOn w:val="Normal"/>
    <w:link w:val="BodyText2Char"/>
    <w:rsid w:val="00DD5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D555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style-span">
    <w:name w:val="apple-style-span"/>
    <w:basedOn w:val="DefaultParagraphFont"/>
    <w:rsid w:val="00DD555E"/>
  </w:style>
  <w:style w:type="paragraph" w:customStyle="1" w:styleId="NormalWeb1">
    <w:name w:val="Normal (Web)1"/>
    <w:basedOn w:val="Normal"/>
    <w:rsid w:val="00DD555E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D55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0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2C"/>
    <w:rPr>
      <w:b/>
      <w:bCs/>
      <w:sz w:val="20"/>
      <w:szCs w:val="20"/>
    </w:rPr>
  </w:style>
  <w:style w:type="character" w:customStyle="1" w:styleId="slit">
    <w:name w:val="s_lit"/>
    <w:basedOn w:val="DefaultParagraphFont"/>
    <w:rsid w:val="00240E52"/>
  </w:style>
  <w:style w:type="character" w:customStyle="1" w:styleId="slitbdy">
    <w:name w:val="s_lit_bdy"/>
    <w:basedOn w:val="DefaultParagraphFont"/>
    <w:rsid w:val="00240E52"/>
  </w:style>
  <w:style w:type="character" w:customStyle="1" w:styleId="slitttl">
    <w:name w:val="s_lit_ttl"/>
    <w:basedOn w:val="DefaultParagraphFont"/>
    <w:rsid w:val="00240E52"/>
  </w:style>
  <w:style w:type="character" w:customStyle="1" w:styleId="spct">
    <w:name w:val="s_pct"/>
    <w:basedOn w:val="DefaultParagraphFont"/>
    <w:rsid w:val="00240E52"/>
  </w:style>
  <w:style w:type="character" w:customStyle="1" w:styleId="spctttl">
    <w:name w:val="s_pct_ttl"/>
    <w:basedOn w:val="DefaultParagraphFont"/>
    <w:rsid w:val="00240E52"/>
  </w:style>
  <w:style w:type="character" w:customStyle="1" w:styleId="spctbdy">
    <w:name w:val="s_pct_bdy"/>
    <w:basedOn w:val="DefaultParagraphFont"/>
    <w:rsid w:val="00240E52"/>
  </w:style>
  <w:style w:type="character" w:customStyle="1" w:styleId="spar">
    <w:name w:val="s_par"/>
    <w:basedOn w:val="DefaultParagraphFont"/>
    <w:rsid w:val="00240E52"/>
  </w:style>
  <w:style w:type="character" w:customStyle="1" w:styleId="saln">
    <w:name w:val="s_aln"/>
    <w:basedOn w:val="DefaultParagraphFont"/>
    <w:rsid w:val="00240E52"/>
  </w:style>
  <w:style w:type="character" w:customStyle="1" w:styleId="salnttl">
    <w:name w:val="s_aln_ttl"/>
    <w:basedOn w:val="DefaultParagraphFont"/>
    <w:rsid w:val="00240E52"/>
  </w:style>
  <w:style w:type="character" w:customStyle="1" w:styleId="salnbdy">
    <w:name w:val="s_aln_bdy"/>
    <w:basedOn w:val="DefaultParagraphFont"/>
    <w:rsid w:val="0024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429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I1MK1MmYDLrWL1jvUYCZY2E0GW_hd3U?usp=shar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g06w2fOAAsIJQsfeIELxkngcjhLUMoSd/edit#gid=13757370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F363-C676-42EA-B642-AABC7AF2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</dc:creator>
  <cp:lastModifiedBy>Microsoft account</cp:lastModifiedBy>
  <cp:revision>19</cp:revision>
  <cp:lastPrinted>2021-09-28T07:13:00Z</cp:lastPrinted>
  <dcterms:created xsi:type="dcterms:W3CDTF">2022-03-24T09:54:00Z</dcterms:created>
  <dcterms:modified xsi:type="dcterms:W3CDTF">2022-03-28T13:15:00Z</dcterms:modified>
</cp:coreProperties>
</file>